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7ED" w:rsidRDefault="00E40FAB" w:rsidP="00ED2C5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3M™ Eyewear Fit </w:t>
      </w:r>
      <w:r w:rsidR="00A437ED">
        <w:rPr>
          <w:rFonts w:ascii="Times New Roman" w:hAnsi="Times New Roman" w:cs="Times New Roman"/>
          <w:b/>
          <w:sz w:val="28"/>
          <w:szCs w:val="28"/>
        </w:rPr>
        <w:t>System</w:t>
      </w:r>
    </w:p>
    <w:p w:rsidR="00ED2C54" w:rsidRPr="00944927" w:rsidRDefault="00B022DE" w:rsidP="00ED2C5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Fit Evaluation Form:  Spectacles</w:t>
      </w:r>
    </w:p>
    <w:p w:rsidR="00776934" w:rsidRDefault="00776934" w:rsidP="00ED2C54">
      <w:pPr>
        <w:spacing w:after="0" w:line="240" w:lineRule="auto"/>
        <w:jc w:val="center"/>
        <w:rPr>
          <w:rFonts w:ascii="Times New Roman" w:hAnsi="Times New Roman" w:cs="Times New Roman"/>
          <w:b/>
          <w:sz w:val="24"/>
          <w:szCs w:val="24"/>
        </w:rPr>
      </w:pPr>
    </w:p>
    <w:p w:rsidR="00944927" w:rsidRPr="00944927" w:rsidRDefault="00776934" w:rsidP="00776934">
      <w:pPr>
        <w:spacing w:after="0" w:line="240" w:lineRule="auto"/>
        <w:rPr>
          <w:rFonts w:ascii="Times New Roman" w:hAnsi="Times New Roman" w:cs="Times New Roman"/>
          <w:b/>
        </w:rPr>
      </w:pPr>
      <w:r w:rsidRPr="00944927">
        <w:rPr>
          <w:rFonts w:ascii="Times New Roman" w:hAnsi="Times New Roman" w:cs="Times New Roman"/>
          <w:b/>
        </w:rPr>
        <w:t>Date: _____________</w:t>
      </w:r>
      <w:r w:rsidR="00944927" w:rsidRPr="00944927">
        <w:rPr>
          <w:rFonts w:ascii="Times New Roman" w:hAnsi="Times New Roman" w:cs="Times New Roman"/>
          <w:b/>
        </w:rPr>
        <w:t>___________________</w:t>
      </w:r>
      <w:r w:rsidR="00AE3676">
        <w:rPr>
          <w:rFonts w:ascii="Times New Roman" w:hAnsi="Times New Roman" w:cs="Times New Roman"/>
          <w:b/>
        </w:rPr>
        <w:t xml:space="preserve">                Form Completed by (Fit Tester)</w:t>
      </w:r>
      <w:r w:rsidR="00174C8A">
        <w:rPr>
          <w:rFonts w:ascii="Times New Roman" w:hAnsi="Times New Roman" w:cs="Times New Roman"/>
          <w:b/>
        </w:rPr>
        <w:t>:</w:t>
      </w:r>
      <w:r w:rsidR="00AE3676">
        <w:rPr>
          <w:rFonts w:ascii="Times New Roman" w:hAnsi="Times New Roman" w:cs="Times New Roman"/>
          <w:b/>
        </w:rPr>
        <w:t>_________________</w:t>
      </w:r>
    </w:p>
    <w:p w:rsidR="00944927" w:rsidRPr="00944927" w:rsidRDefault="00776934" w:rsidP="00776934">
      <w:pPr>
        <w:spacing w:after="0" w:line="240" w:lineRule="auto"/>
        <w:rPr>
          <w:rFonts w:ascii="Times New Roman" w:hAnsi="Times New Roman" w:cs="Times New Roman"/>
          <w:b/>
        </w:rPr>
      </w:pPr>
      <w:r w:rsidRPr="00944927">
        <w:rPr>
          <w:rFonts w:ascii="Times New Roman" w:hAnsi="Times New Roman" w:cs="Times New Roman"/>
          <w:b/>
        </w:rPr>
        <w:t>Employee Name/ID</w:t>
      </w:r>
      <w:r w:rsidR="00944927" w:rsidRPr="00944927">
        <w:rPr>
          <w:rFonts w:ascii="Times New Roman" w:hAnsi="Times New Roman" w:cs="Times New Roman"/>
          <w:b/>
        </w:rPr>
        <w:t xml:space="preserve">: ___________________  </w:t>
      </w:r>
      <w:bookmarkStart w:id="0" w:name="_GoBack"/>
      <w:bookmarkEnd w:id="0"/>
    </w:p>
    <w:p w:rsidR="00C31594" w:rsidRDefault="00944927" w:rsidP="00944927">
      <w:pPr>
        <w:spacing w:after="0" w:line="240" w:lineRule="auto"/>
        <w:rPr>
          <w:rFonts w:ascii="Times New Roman" w:hAnsi="Times New Roman" w:cs="Times New Roman"/>
          <w:b/>
        </w:rPr>
      </w:pPr>
      <w:r w:rsidRPr="00944927">
        <w:rPr>
          <w:rFonts w:ascii="Times New Roman" w:hAnsi="Times New Roman" w:cs="Times New Roman"/>
          <w:b/>
        </w:rPr>
        <w:t>Company: _____________________________</w:t>
      </w:r>
    </w:p>
    <w:p w:rsidR="00944927" w:rsidRPr="00E8183A" w:rsidRDefault="00944927" w:rsidP="00944927">
      <w:pPr>
        <w:spacing w:after="0" w:line="240" w:lineRule="auto"/>
        <w:rPr>
          <w:rFonts w:ascii="Times New Roman" w:hAnsi="Times New Roman" w:cs="Times New Roman"/>
          <w:b/>
          <w:sz w:val="24"/>
          <w:szCs w:val="24"/>
        </w:rPr>
      </w:pPr>
    </w:p>
    <w:p w:rsidR="00330143" w:rsidRPr="00330143" w:rsidRDefault="00330143" w:rsidP="00330143">
      <w:pPr>
        <w:rPr>
          <w:rFonts w:ascii="Times New Roman" w:hAnsi="Times New Roman" w:cs="Times New Roman"/>
          <w:i/>
          <w:sz w:val="18"/>
          <w:szCs w:val="24"/>
        </w:rPr>
      </w:pPr>
      <w:r w:rsidRPr="00330143">
        <w:rPr>
          <w:rFonts w:ascii="Times New Roman" w:hAnsi="Times New Roman" w:cs="Times New Roman"/>
          <w:i/>
          <w:sz w:val="18"/>
          <w:szCs w:val="24"/>
        </w:rPr>
        <w:t>Before beginning the fit</w:t>
      </w:r>
      <w:r w:rsidR="00A04732">
        <w:rPr>
          <w:rFonts w:ascii="Times New Roman" w:hAnsi="Times New Roman" w:cs="Times New Roman"/>
          <w:i/>
          <w:sz w:val="18"/>
          <w:szCs w:val="24"/>
        </w:rPr>
        <w:t xml:space="preserve"> evaluation process, inform the wearer </w:t>
      </w:r>
      <w:r w:rsidRPr="00330143">
        <w:rPr>
          <w:rFonts w:ascii="Times New Roman" w:hAnsi="Times New Roman" w:cs="Times New Roman"/>
          <w:i/>
          <w:sz w:val="18"/>
          <w:szCs w:val="24"/>
        </w:rPr>
        <w:t xml:space="preserve">that you will be asking a series of questions to help assess eyewear comfort, view, and security.  The </w:t>
      </w:r>
      <w:r w:rsidR="00752780">
        <w:rPr>
          <w:rFonts w:ascii="Times New Roman" w:hAnsi="Times New Roman" w:cs="Times New Roman"/>
          <w:i/>
          <w:sz w:val="18"/>
          <w:szCs w:val="24"/>
        </w:rPr>
        <w:t xml:space="preserve">coverage and </w:t>
      </w:r>
      <w:proofErr w:type="gramStart"/>
      <w:r w:rsidR="00752780">
        <w:rPr>
          <w:rFonts w:ascii="Times New Roman" w:hAnsi="Times New Roman" w:cs="Times New Roman"/>
          <w:i/>
          <w:sz w:val="18"/>
          <w:szCs w:val="24"/>
        </w:rPr>
        <w:t xml:space="preserve">gap </w:t>
      </w:r>
      <w:r w:rsidR="003D3525">
        <w:rPr>
          <w:rFonts w:ascii="Times New Roman" w:hAnsi="Times New Roman" w:cs="Times New Roman"/>
          <w:i/>
          <w:sz w:val="18"/>
          <w:szCs w:val="24"/>
        </w:rPr>
        <w:t xml:space="preserve"> </w:t>
      </w:r>
      <w:r w:rsidRPr="00330143">
        <w:rPr>
          <w:rFonts w:ascii="Times New Roman" w:hAnsi="Times New Roman" w:cs="Times New Roman"/>
          <w:i/>
          <w:sz w:val="18"/>
          <w:szCs w:val="24"/>
        </w:rPr>
        <w:t>gauge</w:t>
      </w:r>
      <w:r w:rsidR="00752780">
        <w:rPr>
          <w:rFonts w:ascii="Times New Roman" w:hAnsi="Times New Roman" w:cs="Times New Roman"/>
          <w:i/>
          <w:sz w:val="18"/>
          <w:szCs w:val="24"/>
        </w:rPr>
        <w:t>s</w:t>
      </w:r>
      <w:proofErr w:type="gramEnd"/>
      <w:r w:rsidRPr="00330143">
        <w:rPr>
          <w:rFonts w:ascii="Times New Roman" w:hAnsi="Times New Roman" w:cs="Times New Roman"/>
          <w:i/>
          <w:sz w:val="18"/>
          <w:szCs w:val="24"/>
        </w:rPr>
        <w:t xml:space="preserve"> will be used to measure cover</w:t>
      </w:r>
      <w:r w:rsidR="00A04732">
        <w:rPr>
          <w:rFonts w:ascii="Times New Roman" w:hAnsi="Times New Roman" w:cs="Times New Roman"/>
          <w:i/>
          <w:sz w:val="18"/>
          <w:szCs w:val="24"/>
        </w:rPr>
        <w:t xml:space="preserve">age and gaps.  The wearer </w:t>
      </w:r>
      <w:r w:rsidRPr="00330143">
        <w:rPr>
          <w:rFonts w:ascii="Times New Roman" w:hAnsi="Times New Roman" w:cs="Times New Roman"/>
          <w:i/>
          <w:sz w:val="18"/>
          <w:szCs w:val="24"/>
        </w:rPr>
        <w:t xml:space="preserve">may experience a slight “tickling” or pressure on the face as the gauge is moved around the perimeter of the eyewear to measure gaps. </w:t>
      </w:r>
    </w:p>
    <w:p w:rsidR="00ED2C54" w:rsidRPr="00E7476D" w:rsidRDefault="00ED2C54" w:rsidP="00174C8A">
      <w:pPr>
        <w:jc w:val="both"/>
        <w:rPr>
          <w:rFonts w:ascii="Times New Roman" w:hAnsi="Times New Roman" w:cs="Times New Roman"/>
        </w:rPr>
      </w:pPr>
      <w:r w:rsidRPr="00FF03A6">
        <w:rPr>
          <w:rFonts w:ascii="Times New Roman" w:hAnsi="Times New Roman" w:cs="Times New Roman"/>
          <w:b/>
        </w:rPr>
        <w:t>Step 1)</w:t>
      </w:r>
      <w:r w:rsidR="00611C60">
        <w:rPr>
          <w:rFonts w:ascii="Times New Roman" w:hAnsi="Times New Roman" w:cs="Times New Roman"/>
          <w:b/>
        </w:rPr>
        <w:t xml:space="preserve"> </w:t>
      </w:r>
      <w:r w:rsidR="00611C60" w:rsidRPr="00611C60">
        <w:rPr>
          <w:rFonts w:ascii="Times New Roman" w:hAnsi="Times New Roman" w:cs="Times New Roman"/>
          <w:b/>
          <w:u w:val="single"/>
        </w:rPr>
        <w:t>Initial Selection</w:t>
      </w:r>
      <w:r w:rsidR="00611C60">
        <w:rPr>
          <w:rFonts w:ascii="Times New Roman" w:hAnsi="Times New Roman" w:cs="Times New Roman"/>
          <w:b/>
        </w:rPr>
        <w:t xml:space="preserve">: </w:t>
      </w:r>
      <w:r w:rsidRPr="00FF03A6">
        <w:rPr>
          <w:rFonts w:ascii="Times New Roman" w:hAnsi="Times New Roman" w:cs="Times New Roman"/>
        </w:rPr>
        <w:t xml:space="preserve"> Instruct the </w:t>
      </w:r>
      <w:r w:rsidR="00A04732">
        <w:rPr>
          <w:rFonts w:ascii="Times New Roman" w:hAnsi="Times New Roman" w:cs="Times New Roman"/>
        </w:rPr>
        <w:t>wearer</w:t>
      </w:r>
      <w:r w:rsidRPr="00FF03A6">
        <w:rPr>
          <w:rFonts w:ascii="Times New Roman" w:hAnsi="Times New Roman" w:cs="Times New Roman"/>
        </w:rPr>
        <w:t xml:space="preserve"> to try on the available eyewear models and select a style from those pre-determined by the work site to be appropriate for the hazards and tasks.  If the chosen style has adjustable features the test subject should adjust for best wearing comfort before proceeding with the fit </w:t>
      </w:r>
      <w:r w:rsidR="00A04732">
        <w:rPr>
          <w:rFonts w:ascii="Times New Roman" w:hAnsi="Times New Roman" w:cs="Times New Roman"/>
        </w:rPr>
        <w:t>evaluation</w:t>
      </w:r>
      <w:r w:rsidRPr="00FF03A6">
        <w:rPr>
          <w:rFonts w:ascii="Times New Roman" w:hAnsi="Times New Roman" w:cs="Times New Roman"/>
        </w:rPr>
        <w:t xml:space="preserve">. </w:t>
      </w:r>
      <w:r w:rsidR="00E7476D" w:rsidRPr="00E7476D">
        <w:rPr>
          <w:rFonts w:ascii="Times New Roman" w:hAnsi="Times New Roman" w:cs="Times New Roman"/>
        </w:rPr>
        <w:t xml:space="preserve">It is </w:t>
      </w:r>
      <w:proofErr w:type="gramStart"/>
      <w:r w:rsidR="00E7476D" w:rsidRPr="00E7476D">
        <w:rPr>
          <w:rFonts w:ascii="Times New Roman" w:hAnsi="Times New Roman" w:cs="Times New Roman"/>
        </w:rPr>
        <w:t>suggested</w:t>
      </w:r>
      <w:proofErr w:type="gramEnd"/>
      <w:r w:rsidR="00E7476D" w:rsidRPr="00E7476D">
        <w:rPr>
          <w:rFonts w:ascii="Times New Roman" w:hAnsi="Times New Roman" w:cs="Times New Roman"/>
        </w:rPr>
        <w:t xml:space="preserve"> that only clear or lightly tinted lenses that allow a clear view of the wearer’s pupil be used for fitting</w:t>
      </w:r>
      <w:r w:rsidR="00E7476D">
        <w:rPr>
          <w:rFonts w:ascii="Times New Roman" w:hAnsi="Times New Roman" w:cs="Times New Roman"/>
        </w:rPr>
        <w:t>.</w:t>
      </w:r>
      <w:r w:rsidRPr="00E7476D">
        <w:rPr>
          <w:rFonts w:ascii="Times New Roman" w:hAnsi="Times New Roman" w:cs="Times New Roman"/>
        </w:rPr>
        <w:t xml:space="preserve">   </w:t>
      </w:r>
    </w:p>
    <w:p w:rsidR="00ED2C54" w:rsidRPr="00FF03A6" w:rsidRDefault="00ED2C54" w:rsidP="00174C8A">
      <w:pPr>
        <w:jc w:val="both"/>
        <w:rPr>
          <w:rFonts w:ascii="Times New Roman" w:hAnsi="Times New Roman" w:cs="Times New Roman"/>
        </w:rPr>
      </w:pPr>
      <w:r w:rsidRPr="00FF03A6">
        <w:rPr>
          <w:rFonts w:ascii="Times New Roman" w:hAnsi="Times New Roman" w:cs="Times New Roman"/>
        </w:rPr>
        <w:t>Make/Model selected</w:t>
      </w:r>
      <w:r w:rsidR="00611C60">
        <w:rPr>
          <w:rFonts w:ascii="Times New Roman" w:hAnsi="Times New Roman" w:cs="Times New Roman"/>
        </w:rPr>
        <w:t xml:space="preserve"> for evaluation</w:t>
      </w:r>
      <w:r w:rsidRPr="00FF03A6">
        <w:rPr>
          <w:rFonts w:ascii="Times New Roman" w:hAnsi="Times New Roman" w:cs="Times New Roman"/>
        </w:rPr>
        <w:t>: _______________________</w:t>
      </w:r>
      <w:r w:rsidR="00A04732">
        <w:rPr>
          <w:rFonts w:ascii="Times New Roman" w:hAnsi="Times New Roman" w:cs="Times New Roman"/>
        </w:rPr>
        <w:t xml:space="preserve">      </w:t>
      </w:r>
      <w:r w:rsidR="00A04732" w:rsidRPr="00611C60">
        <w:t>□</w:t>
      </w:r>
      <w:r w:rsidR="00A04732">
        <w:rPr>
          <w:rFonts w:ascii="Times New Roman" w:hAnsi="Times New Roman" w:cs="Times New Roman"/>
        </w:rPr>
        <w:t xml:space="preserve"> Adjustable style    </w:t>
      </w:r>
      <w:r w:rsidR="00A04732" w:rsidRPr="00611C60">
        <w:t>□</w:t>
      </w:r>
      <w:r w:rsidR="00A04732">
        <w:rPr>
          <w:rFonts w:ascii="Times New Roman" w:hAnsi="Times New Roman" w:cs="Times New Roman"/>
        </w:rPr>
        <w:t xml:space="preserve"> </w:t>
      </w:r>
      <w:proofErr w:type="spellStart"/>
      <w:r w:rsidR="00A04732">
        <w:rPr>
          <w:rFonts w:ascii="Times New Roman" w:hAnsi="Times New Roman" w:cs="Times New Roman"/>
        </w:rPr>
        <w:t>Non adjustable</w:t>
      </w:r>
      <w:proofErr w:type="spellEnd"/>
      <w:r w:rsidR="00A04732">
        <w:rPr>
          <w:rFonts w:ascii="Times New Roman" w:hAnsi="Times New Roman" w:cs="Times New Roman"/>
        </w:rPr>
        <w:t xml:space="preserve"> style</w:t>
      </w:r>
    </w:p>
    <w:p w:rsidR="00ED2C54" w:rsidRPr="00FF03A6" w:rsidRDefault="00ED2C54" w:rsidP="00ED2C54">
      <w:pPr>
        <w:spacing w:after="0" w:line="240" w:lineRule="auto"/>
        <w:rPr>
          <w:rFonts w:ascii="Times New Roman" w:hAnsi="Times New Roman" w:cs="Times New Roman"/>
          <w:u w:val="single"/>
        </w:rPr>
      </w:pPr>
      <w:r w:rsidRPr="00FF03A6">
        <w:rPr>
          <w:rFonts w:ascii="Times New Roman" w:hAnsi="Times New Roman" w:cs="Times New Roman"/>
          <w:b/>
          <w:u w:val="single"/>
        </w:rPr>
        <w:t>Step 2) Ergonomics:</w:t>
      </w:r>
      <w:r w:rsidRPr="00FF03A6">
        <w:rPr>
          <w:rFonts w:ascii="Times New Roman" w:hAnsi="Times New Roman" w:cs="Times New Roman"/>
        </w:rPr>
        <w:t xml:space="preserve"> Verify that the eye</w:t>
      </w:r>
      <w:r w:rsidR="00041604">
        <w:rPr>
          <w:rFonts w:ascii="Times New Roman" w:hAnsi="Times New Roman" w:cs="Times New Roman"/>
        </w:rPr>
        <w:t xml:space="preserve">wear doesn’t </w:t>
      </w:r>
      <w:r w:rsidR="002842AB">
        <w:rPr>
          <w:rFonts w:ascii="Times New Roman" w:hAnsi="Times New Roman" w:cs="Times New Roman"/>
        </w:rPr>
        <w:t xml:space="preserve">pinch and is a comfortable pressure. </w:t>
      </w:r>
      <w:r w:rsidRPr="00FF03A6">
        <w:rPr>
          <w:rFonts w:ascii="Times New Roman" w:hAnsi="Times New Roman" w:cs="Times New Roman"/>
        </w:rPr>
        <w:t xml:space="preserve">Record any comments. </w:t>
      </w:r>
      <w:r w:rsidRPr="00FF03A6">
        <w:rPr>
          <w:rFonts w:ascii="Times New Roman" w:hAnsi="Times New Roman" w:cs="Times New Roman"/>
        </w:rPr>
        <w:tab/>
      </w:r>
      <w:r w:rsidRPr="00FF03A6">
        <w:rPr>
          <w:rFonts w:ascii="Times New Roman" w:hAnsi="Times New Roman" w:cs="Times New Roman"/>
        </w:rPr>
        <w:tab/>
      </w:r>
      <w:r w:rsidRPr="00FF03A6">
        <w:rPr>
          <w:rFonts w:ascii="Times New Roman" w:hAnsi="Times New Roman" w:cs="Times New Roman"/>
        </w:rPr>
        <w:tab/>
      </w:r>
      <w:r w:rsidRPr="00FF03A6">
        <w:rPr>
          <w:rFonts w:ascii="Times New Roman" w:hAnsi="Times New Roman" w:cs="Times New Roman"/>
        </w:rPr>
        <w:tab/>
      </w:r>
      <w:r w:rsidRPr="00FF03A6">
        <w:rPr>
          <w:rFonts w:ascii="Times New Roman" w:hAnsi="Times New Roman" w:cs="Times New Roman"/>
        </w:rPr>
        <w:tab/>
      </w:r>
      <w:r w:rsidRPr="00FF03A6">
        <w:rPr>
          <w:rFonts w:ascii="Times New Roman" w:hAnsi="Times New Roman" w:cs="Times New Roman"/>
        </w:rPr>
        <w:tab/>
      </w:r>
      <w:r w:rsidRPr="00FF03A6">
        <w:rPr>
          <w:rFonts w:ascii="Times New Roman" w:hAnsi="Times New Roman" w:cs="Times New Roman"/>
        </w:rPr>
        <w:tab/>
      </w:r>
      <w:r w:rsidRPr="00FF03A6">
        <w:rPr>
          <w:rFonts w:ascii="Times New Roman" w:hAnsi="Times New Roman" w:cs="Times New Roman"/>
        </w:rPr>
        <w:tab/>
      </w:r>
      <w:r w:rsidRPr="00FF03A6">
        <w:rPr>
          <w:rFonts w:ascii="Times New Roman" w:hAnsi="Times New Roman" w:cs="Times New Roman"/>
        </w:rPr>
        <w:tab/>
      </w:r>
      <w:r w:rsidRPr="00FF03A6">
        <w:rPr>
          <w:rFonts w:ascii="Times New Roman" w:hAnsi="Times New Roman" w:cs="Times New Roman"/>
        </w:rPr>
        <w:tab/>
      </w:r>
      <w:r w:rsidRPr="00FF03A6">
        <w:rPr>
          <w:rFonts w:ascii="Times New Roman" w:hAnsi="Times New Roman" w:cs="Times New Roman"/>
        </w:rPr>
        <w:tab/>
      </w:r>
      <w:r w:rsidRPr="00FF03A6">
        <w:rPr>
          <w:rFonts w:ascii="Times New Roman" w:hAnsi="Times New Roman" w:cs="Times New Roman"/>
        </w:rPr>
        <w:tab/>
        <w:t xml:space="preserve">  </w:t>
      </w:r>
      <w:r w:rsidR="006B3382">
        <w:rPr>
          <w:rFonts w:ascii="Times New Roman" w:hAnsi="Times New Roman" w:cs="Times New Roman"/>
        </w:rPr>
        <w:t xml:space="preserve">          </w:t>
      </w:r>
    </w:p>
    <w:p w:rsidR="00ED2C54" w:rsidRPr="00611C60" w:rsidRDefault="00ED2C54" w:rsidP="00611C60">
      <w:pPr>
        <w:pStyle w:val="ListParagraph"/>
        <w:numPr>
          <w:ilvl w:val="0"/>
          <w:numId w:val="3"/>
        </w:numPr>
        <w:rPr>
          <w:sz w:val="22"/>
          <w:szCs w:val="22"/>
        </w:rPr>
      </w:pPr>
      <w:r w:rsidRPr="00611C60">
        <w:rPr>
          <w:sz w:val="22"/>
          <w:szCs w:val="22"/>
        </w:rPr>
        <w:t xml:space="preserve">Are the temple tips comfortable around your ears? </w:t>
      </w:r>
      <w:r w:rsidRPr="00611C60">
        <w:rPr>
          <w:sz w:val="22"/>
          <w:szCs w:val="22"/>
        </w:rPr>
        <w:tab/>
      </w:r>
      <w:r w:rsidRPr="00611C60">
        <w:rPr>
          <w:sz w:val="22"/>
          <w:szCs w:val="22"/>
        </w:rPr>
        <w:tab/>
      </w:r>
      <w:r w:rsidRPr="00611C60">
        <w:rPr>
          <w:sz w:val="22"/>
          <w:szCs w:val="22"/>
        </w:rPr>
        <w:tab/>
        <w:t xml:space="preserve">□ Yes  □ No   </w:t>
      </w:r>
      <w:r w:rsidRPr="00611C60">
        <w:rPr>
          <w:sz w:val="22"/>
          <w:szCs w:val="22"/>
        </w:rPr>
        <w:tab/>
      </w:r>
    </w:p>
    <w:p w:rsidR="00ED2C54" w:rsidRPr="00611C60" w:rsidRDefault="00ED2C54" w:rsidP="00611C60">
      <w:pPr>
        <w:pStyle w:val="ListParagraph"/>
        <w:numPr>
          <w:ilvl w:val="0"/>
          <w:numId w:val="3"/>
        </w:numPr>
        <w:rPr>
          <w:sz w:val="22"/>
          <w:szCs w:val="22"/>
        </w:rPr>
      </w:pPr>
      <w:r w:rsidRPr="00611C60">
        <w:rPr>
          <w:sz w:val="22"/>
          <w:szCs w:val="22"/>
        </w:rPr>
        <w:t xml:space="preserve">Is the pressure from the temples or side arms comfortable?  </w:t>
      </w:r>
      <w:r w:rsidRPr="00611C60">
        <w:rPr>
          <w:sz w:val="22"/>
          <w:szCs w:val="22"/>
        </w:rPr>
        <w:tab/>
      </w:r>
      <w:r w:rsidRPr="00611C60">
        <w:rPr>
          <w:sz w:val="22"/>
          <w:szCs w:val="22"/>
        </w:rPr>
        <w:tab/>
        <w:t xml:space="preserve">□ Yes   □ No  </w:t>
      </w:r>
    </w:p>
    <w:p w:rsidR="00ED2C54" w:rsidRPr="00611C60" w:rsidRDefault="00ED2C54" w:rsidP="00611C60">
      <w:pPr>
        <w:pStyle w:val="ListParagraph"/>
        <w:numPr>
          <w:ilvl w:val="0"/>
          <w:numId w:val="3"/>
        </w:numPr>
        <w:rPr>
          <w:sz w:val="22"/>
          <w:szCs w:val="22"/>
        </w:rPr>
      </w:pPr>
      <w:r w:rsidRPr="00611C60">
        <w:rPr>
          <w:sz w:val="22"/>
          <w:szCs w:val="22"/>
        </w:rPr>
        <w:t>Is the nosepi</w:t>
      </w:r>
      <w:r w:rsidR="00A04732">
        <w:rPr>
          <w:sz w:val="22"/>
          <w:szCs w:val="22"/>
        </w:rPr>
        <w:t>ece comfortable and contacting you</w:t>
      </w:r>
      <w:r w:rsidR="00AF73FA">
        <w:rPr>
          <w:sz w:val="22"/>
          <w:szCs w:val="22"/>
        </w:rPr>
        <w:t>r</w:t>
      </w:r>
      <w:r w:rsidRPr="00611C60">
        <w:rPr>
          <w:sz w:val="22"/>
          <w:szCs w:val="22"/>
        </w:rPr>
        <w:t xml:space="preserve"> nose? </w:t>
      </w:r>
      <w:r w:rsidRPr="00611C60">
        <w:rPr>
          <w:sz w:val="22"/>
          <w:szCs w:val="22"/>
        </w:rPr>
        <w:tab/>
      </w:r>
      <w:r w:rsidRPr="00611C60">
        <w:rPr>
          <w:sz w:val="22"/>
          <w:szCs w:val="22"/>
        </w:rPr>
        <w:tab/>
      </w:r>
      <w:r w:rsidR="00611C60">
        <w:rPr>
          <w:sz w:val="22"/>
          <w:szCs w:val="22"/>
        </w:rPr>
        <w:tab/>
      </w:r>
      <w:r w:rsidRPr="00611C60">
        <w:rPr>
          <w:sz w:val="22"/>
          <w:szCs w:val="22"/>
        </w:rPr>
        <w:t xml:space="preserve">□ Yes   □ No  </w:t>
      </w:r>
    </w:p>
    <w:p w:rsidR="00ED2C54" w:rsidRPr="00611C60" w:rsidRDefault="00ED2C54" w:rsidP="00611C60">
      <w:pPr>
        <w:pStyle w:val="ListParagraph"/>
        <w:numPr>
          <w:ilvl w:val="0"/>
          <w:numId w:val="3"/>
        </w:numPr>
        <w:rPr>
          <w:sz w:val="22"/>
          <w:szCs w:val="22"/>
        </w:rPr>
      </w:pPr>
      <w:r w:rsidRPr="00611C60">
        <w:rPr>
          <w:sz w:val="22"/>
          <w:szCs w:val="22"/>
        </w:rPr>
        <w:t xml:space="preserve">Is the weight of the eyewear comfortable on </w:t>
      </w:r>
      <w:r w:rsidR="00A04732">
        <w:rPr>
          <w:sz w:val="22"/>
          <w:szCs w:val="22"/>
        </w:rPr>
        <w:t>your</w:t>
      </w:r>
      <w:r w:rsidRPr="00611C60">
        <w:rPr>
          <w:sz w:val="22"/>
          <w:szCs w:val="22"/>
        </w:rPr>
        <w:t xml:space="preserve"> face?  </w:t>
      </w:r>
      <w:r w:rsidRPr="00611C60">
        <w:rPr>
          <w:sz w:val="22"/>
          <w:szCs w:val="22"/>
        </w:rPr>
        <w:tab/>
      </w:r>
      <w:r w:rsidRPr="00611C60">
        <w:rPr>
          <w:sz w:val="22"/>
          <w:szCs w:val="22"/>
        </w:rPr>
        <w:tab/>
      </w:r>
      <w:r w:rsidR="00611C60">
        <w:rPr>
          <w:sz w:val="22"/>
          <w:szCs w:val="22"/>
        </w:rPr>
        <w:tab/>
      </w:r>
      <w:r w:rsidRPr="00611C60">
        <w:rPr>
          <w:sz w:val="22"/>
          <w:szCs w:val="22"/>
        </w:rPr>
        <w:t xml:space="preserve">□ Yes   □ No  </w:t>
      </w:r>
    </w:p>
    <w:p w:rsidR="00944927" w:rsidRDefault="00944927" w:rsidP="00E7476D">
      <w:pPr>
        <w:spacing w:after="0"/>
        <w:ind w:firstLine="720"/>
        <w:rPr>
          <w:rFonts w:ascii="Times New Roman" w:hAnsi="Times New Roman" w:cs="Times New Roman"/>
        </w:rPr>
      </w:pPr>
    </w:p>
    <w:p w:rsidR="00ED2C54" w:rsidRPr="00FF03A6" w:rsidRDefault="00ED2C54" w:rsidP="00330143">
      <w:pPr>
        <w:ind w:firstLine="720"/>
        <w:rPr>
          <w:rFonts w:ascii="Times New Roman" w:hAnsi="Times New Roman" w:cs="Times New Roman"/>
        </w:rPr>
      </w:pPr>
      <w:r w:rsidRPr="00FF03A6">
        <w:rPr>
          <w:rFonts w:ascii="Times New Roman" w:hAnsi="Times New Roman" w:cs="Times New Roman"/>
        </w:rPr>
        <w:t xml:space="preserve">Comments: </w:t>
      </w:r>
    </w:p>
    <w:p w:rsidR="00ED2C54" w:rsidRPr="00611C60" w:rsidRDefault="00ED2C54" w:rsidP="00174C8A">
      <w:pPr>
        <w:spacing w:after="0" w:line="240" w:lineRule="auto"/>
        <w:jc w:val="both"/>
        <w:rPr>
          <w:rFonts w:ascii="Times New Roman" w:hAnsi="Times New Roman" w:cs="Times New Roman"/>
          <w:b/>
        </w:rPr>
      </w:pPr>
      <w:r w:rsidRPr="00611C60">
        <w:rPr>
          <w:rFonts w:ascii="Times New Roman" w:hAnsi="Times New Roman" w:cs="Times New Roman"/>
          <w:b/>
          <w:u w:val="single"/>
        </w:rPr>
        <w:t>Step 3</w:t>
      </w:r>
      <w:r w:rsidR="006B3382" w:rsidRPr="00611C60">
        <w:rPr>
          <w:rFonts w:ascii="Times New Roman" w:hAnsi="Times New Roman" w:cs="Times New Roman"/>
          <w:b/>
          <w:u w:val="single"/>
        </w:rPr>
        <w:t xml:space="preserve">) </w:t>
      </w:r>
      <w:r w:rsidR="00611C60">
        <w:rPr>
          <w:rFonts w:ascii="Times New Roman" w:hAnsi="Times New Roman" w:cs="Times New Roman"/>
          <w:b/>
          <w:u w:val="single"/>
        </w:rPr>
        <w:t xml:space="preserve">  </w:t>
      </w:r>
      <w:r w:rsidR="006B3382" w:rsidRPr="00611C60">
        <w:rPr>
          <w:rFonts w:ascii="Times New Roman" w:hAnsi="Times New Roman" w:cs="Times New Roman"/>
          <w:b/>
          <w:u w:val="single"/>
        </w:rPr>
        <w:t>View</w:t>
      </w:r>
      <w:r w:rsidRPr="00611C60">
        <w:rPr>
          <w:rFonts w:ascii="Times New Roman" w:hAnsi="Times New Roman" w:cs="Times New Roman"/>
          <w:b/>
          <w:u w:val="single"/>
        </w:rPr>
        <w:t>:</w:t>
      </w:r>
      <w:r w:rsidRPr="00611C60">
        <w:rPr>
          <w:rFonts w:ascii="Times New Roman" w:hAnsi="Times New Roman" w:cs="Times New Roman"/>
          <w:b/>
        </w:rPr>
        <w:t xml:space="preserve">  </w:t>
      </w:r>
      <w:r w:rsidR="00A04732">
        <w:rPr>
          <w:rFonts w:ascii="Times New Roman" w:hAnsi="Times New Roman" w:cs="Times New Roman"/>
        </w:rPr>
        <w:t xml:space="preserve">Verify the wearer </w:t>
      </w:r>
      <w:r w:rsidR="00A04732" w:rsidRPr="00611C60">
        <w:rPr>
          <w:rFonts w:ascii="Times New Roman" w:hAnsi="Times New Roman" w:cs="Times New Roman"/>
        </w:rPr>
        <w:t>can</w:t>
      </w:r>
      <w:r w:rsidRPr="00611C60">
        <w:rPr>
          <w:rFonts w:ascii="Times New Roman" w:hAnsi="Times New Roman" w:cs="Times New Roman"/>
        </w:rPr>
        <w:t xml:space="preserve"> see in all directions without major </w:t>
      </w:r>
      <w:r w:rsidR="006B3382" w:rsidRPr="00611C60">
        <w:rPr>
          <w:rFonts w:ascii="Times New Roman" w:hAnsi="Times New Roman" w:cs="Times New Roman"/>
        </w:rPr>
        <w:t>obstruction</w:t>
      </w:r>
      <w:r w:rsidRPr="00611C60">
        <w:rPr>
          <w:rFonts w:ascii="Times New Roman" w:hAnsi="Times New Roman" w:cs="Times New Roman"/>
        </w:rPr>
        <w:t xml:space="preserve"> to the field of view </w:t>
      </w:r>
      <w:r w:rsidR="00611C60" w:rsidRPr="00611C60">
        <w:rPr>
          <w:rFonts w:ascii="Times New Roman" w:hAnsi="Times New Roman" w:cs="Times New Roman"/>
        </w:rPr>
        <w:t xml:space="preserve">that would </w:t>
      </w:r>
      <w:r w:rsidRPr="00611C60">
        <w:rPr>
          <w:rFonts w:ascii="Times New Roman" w:hAnsi="Times New Roman" w:cs="Times New Roman"/>
        </w:rPr>
        <w:t>interfere with visibility</w:t>
      </w:r>
      <w:r w:rsidRPr="00611C60">
        <w:rPr>
          <w:rFonts w:ascii="Times New Roman" w:hAnsi="Times New Roman" w:cs="Times New Roman"/>
          <w:b/>
          <w:color w:val="FF0000"/>
        </w:rPr>
        <w:t xml:space="preserve"> </w:t>
      </w:r>
      <w:r w:rsidRPr="00611C60">
        <w:rPr>
          <w:rFonts w:ascii="Times New Roman" w:hAnsi="Times New Roman" w:cs="Times New Roman"/>
        </w:rPr>
        <w:t xml:space="preserve">to perform work tasks. </w:t>
      </w:r>
      <w:r w:rsidR="00A04732">
        <w:rPr>
          <w:rFonts w:ascii="Times New Roman" w:hAnsi="Times New Roman" w:cs="Times New Roman"/>
        </w:rPr>
        <w:t xml:space="preserve"> </w:t>
      </w:r>
      <w:r w:rsidR="00A04732" w:rsidRPr="00FF03A6">
        <w:rPr>
          <w:rFonts w:ascii="Times New Roman" w:hAnsi="Times New Roman" w:cs="Times New Roman"/>
        </w:rPr>
        <w:t xml:space="preserve">Record any comments. </w:t>
      </w:r>
      <w:r w:rsidR="00A04732" w:rsidRPr="00FF03A6">
        <w:rPr>
          <w:rFonts w:ascii="Times New Roman" w:hAnsi="Times New Roman" w:cs="Times New Roman"/>
        </w:rPr>
        <w:tab/>
      </w:r>
      <w:r w:rsidRPr="00611C60">
        <w:rPr>
          <w:rFonts w:ascii="Times New Roman" w:hAnsi="Times New Roman" w:cs="Times New Roman"/>
          <w:b/>
        </w:rPr>
        <w:tab/>
      </w:r>
      <w:r w:rsidRPr="00611C60">
        <w:rPr>
          <w:rFonts w:ascii="Times New Roman" w:hAnsi="Times New Roman" w:cs="Times New Roman"/>
          <w:b/>
        </w:rPr>
        <w:tab/>
      </w:r>
      <w:r w:rsidRPr="00611C60">
        <w:rPr>
          <w:rFonts w:ascii="Times New Roman" w:hAnsi="Times New Roman" w:cs="Times New Roman"/>
          <w:b/>
        </w:rPr>
        <w:tab/>
      </w:r>
      <w:r w:rsidRPr="00611C60">
        <w:rPr>
          <w:rFonts w:ascii="Times New Roman" w:hAnsi="Times New Roman" w:cs="Times New Roman"/>
          <w:b/>
        </w:rPr>
        <w:tab/>
      </w:r>
      <w:r w:rsidRPr="00611C60">
        <w:rPr>
          <w:rFonts w:ascii="Times New Roman" w:hAnsi="Times New Roman" w:cs="Times New Roman"/>
          <w:b/>
        </w:rPr>
        <w:tab/>
      </w:r>
    </w:p>
    <w:p w:rsidR="00ED2C54" w:rsidRPr="00611C60" w:rsidRDefault="00ED2C54" w:rsidP="00611C60">
      <w:pPr>
        <w:pStyle w:val="ListParagraph"/>
        <w:numPr>
          <w:ilvl w:val="0"/>
          <w:numId w:val="4"/>
        </w:numPr>
      </w:pPr>
      <w:r w:rsidRPr="00E7476D">
        <w:rPr>
          <w:sz w:val="22"/>
          <w:szCs w:val="22"/>
        </w:rPr>
        <w:t xml:space="preserve">Can </w:t>
      </w:r>
      <w:r w:rsidR="00A04732" w:rsidRPr="00E7476D">
        <w:rPr>
          <w:sz w:val="22"/>
          <w:szCs w:val="22"/>
        </w:rPr>
        <w:t xml:space="preserve">you </w:t>
      </w:r>
      <w:r w:rsidRPr="00E7476D">
        <w:rPr>
          <w:sz w:val="22"/>
          <w:szCs w:val="22"/>
        </w:rPr>
        <w:t xml:space="preserve">see in all directions of eye rotation </w:t>
      </w:r>
      <w:r w:rsidR="00E7476D" w:rsidRPr="00E7476D">
        <w:rPr>
          <w:sz w:val="22"/>
          <w:szCs w:val="22"/>
        </w:rPr>
        <w:t>without major obstruction?</w:t>
      </w:r>
      <w:r w:rsidR="00174C8A">
        <w:t xml:space="preserve">   </w:t>
      </w:r>
      <w:r w:rsidR="00E7476D">
        <w:t xml:space="preserve"> </w:t>
      </w:r>
      <w:r w:rsidRPr="00611C60">
        <w:rPr>
          <w:sz w:val="22"/>
          <w:szCs w:val="22"/>
        </w:rPr>
        <w:t>□ Yes  □ No</w:t>
      </w:r>
      <w:r w:rsidRPr="00611C60">
        <w:t xml:space="preserve">   </w:t>
      </w:r>
      <w:r w:rsidRPr="00611C60">
        <w:tab/>
      </w:r>
    </w:p>
    <w:p w:rsidR="00E7476D" w:rsidRDefault="00E7476D" w:rsidP="00E7476D">
      <w:pPr>
        <w:spacing w:after="0"/>
        <w:ind w:left="720"/>
        <w:rPr>
          <w:rFonts w:ascii="Times New Roman" w:hAnsi="Times New Roman" w:cs="Times New Roman"/>
        </w:rPr>
      </w:pPr>
    </w:p>
    <w:p w:rsidR="00ED2C54" w:rsidRPr="00FF03A6" w:rsidRDefault="00ED2C54" w:rsidP="00E7476D">
      <w:pPr>
        <w:spacing w:after="0"/>
        <w:ind w:firstLine="720"/>
        <w:rPr>
          <w:rFonts w:ascii="Times New Roman" w:hAnsi="Times New Roman" w:cs="Times New Roman"/>
        </w:rPr>
      </w:pPr>
      <w:r w:rsidRPr="00FF03A6">
        <w:rPr>
          <w:rFonts w:ascii="Times New Roman" w:hAnsi="Times New Roman" w:cs="Times New Roman"/>
        </w:rPr>
        <w:t xml:space="preserve">Comments: </w:t>
      </w:r>
    </w:p>
    <w:p w:rsidR="00ED2C54" w:rsidRPr="00FF03A6" w:rsidRDefault="00ED2C54" w:rsidP="00ED2C54">
      <w:pPr>
        <w:tabs>
          <w:tab w:val="left" w:pos="2280"/>
        </w:tabs>
        <w:spacing w:after="0"/>
        <w:rPr>
          <w:rFonts w:ascii="Times New Roman" w:hAnsi="Times New Roman" w:cs="Times New Roman"/>
          <w:b/>
          <w:u w:val="single"/>
        </w:rPr>
      </w:pPr>
    </w:p>
    <w:p w:rsidR="00ED2C54" w:rsidRPr="00FF03A6" w:rsidRDefault="00ED2C54" w:rsidP="00174C8A">
      <w:pPr>
        <w:jc w:val="both"/>
        <w:rPr>
          <w:rFonts w:ascii="Times New Roman" w:hAnsi="Times New Roman" w:cs="Times New Roman"/>
        </w:rPr>
      </w:pPr>
      <w:r w:rsidRPr="00FF03A6">
        <w:rPr>
          <w:rFonts w:ascii="Times New Roman" w:hAnsi="Times New Roman" w:cs="Times New Roman"/>
          <w:b/>
          <w:u w:val="single"/>
        </w:rPr>
        <w:t>Security:</w:t>
      </w:r>
      <w:r w:rsidRPr="00FF03A6">
        <w:rPr>
          <w:rFonts w:ascii="Times New Roman" w:hAnsi="Times New Roman" w:cs="Times New Roman"/>
          <w:b/>
        </w:rPr>
        <w:t xml:space="preserve"> </w:t>
      </w:r>
      <w:r w:rsidRPr="00FF03A6">
        <w:rPr>
          <w:rFonts w:ascii="Times New Roman" w:hAnsi="Times New Roman" w:cs="Times New Roman"/>
        </w:rPr>
        <w:t xml:space="preserve"> Ask the </w:t>
      </w:r>
      <w:r w:rsidR="00A04732">
        <w:rPr>
          <w:rFonts w:ascii="Times New Roman" w:hAnsi="Times New Roman" w:cs="Times New Roman"/>
        </w:rPr>
        <w:t>wearer</w:t>
      </w:r>
      <w:r w:rsidRPr="00FF03A6">
        <w:rPr>
          <w:rFonts w:ascii="Times New Roman" w:hAnsi="Times New Roman" w:cs="Times New Roman"/>
        </w:rPr>
        <w:t xml:space="preserve"> to do gentle head movements including shaking the head, turning the head from side to side, and moving the head up and down.  Verify the eyewear stays in place.  </w:t>
      </w:r>
      <w:r w:rsidR="00A04732">
        <w:rPr>
          <w:rFonts w:ascii="Times New Roman" w:hAnsi="Times New Roman" w:cs="Times New Roman"/>
        </w:rPr>
        <w:t>Record any comments.</w:t>
      </w:r>
    </w:p>
    <w:p w:rsidR="00ED2C54" w:rsidRPr="00611C60" w:rsidRDefault="00ED2C54" w:rsidP="00611C60">
      <w:pPr>
        <w:pStyle w:val="ListParagraph"/>
        <w:numPr>
          <w:ilvl w:val="0"/>
          <w:numId w:val="4"/>
        </w:numPr>
        <w:rPr>
          <w:sz w:val="22"/>
          <w:szCs w:val="22"/>
        </w:rPr>
      </w:pPr>
      <w:r w:rsidRPr="00611C60">
        <w:rPr>
          <w:sz w:val="22"/>
          <w:szCs w:val="22"/>
        </w:rPr>
        <w:t xml:space="preserve">Does the eyewear stay in place during gentle head movements?  </w:t>
      </w:r>
      <w:r w:rsidR="00611C60">
        <w:rPr>
          <w:sz w:val="22"/>
          <w:szCs w:val="22"/>
        </w:rPr>
        <w:t xml:space="preserve">  </w:t>
      </w:r>
      <w:r w:rsidR="00611C60">
        <w:rPr>
          <w:sz w:val="22"/>
          <w:szCs w:val="22"/>
        </w:rPr>
        <w:tab/>
      </w:r>
      <w:r w:rsidR="00174C8A">
        <w:rPr>
          <w:sz w:val="22"/>
          <w:szCs w:val="22"/>
        </w:rPr>
        <w:t xml:space="preserve"> </w:t>
      </w:r>
      <w:r w:rsidRPr="00611C60">
        <w:rPr>
          <w:sz w:val="22"/>
          <w:szCs w:val="22"/>
        </w:rPr>
        <w:t xml:space="preserve">□ Yes  □ No   </w:t>
      </w:r>
    </w:p>
    <w:p w:rsidR="00944927" w:rsidRDefault="00944927" w:rsidP="00944927">
      <w:pPr>
        <w:spacing w:after="0"/>
        <w:rPr>
          <w:rFonts w:ascii="Times New Roman" w:hAnsi="Times New Roman" w:cs="Times New Roman"/>
        </w:rPr>
      </w:pPr>
    </w:p>
    <w:p w:rsidR="00ED2C54" w:rsidRPr="004C2B54" w:rsidRDefault="00ED2C54" w:rsidP="00ED2C54">
      <w:pPr>
        <w:rPr>
          <w:rFonts w:ascii="Times New Roman" w:hAnsi="Times New Roman" w:cs="Times New Roman"/>
        </w:rPr>
      </w:pPr>
      <w:r w:rsidRPr="004C2B54">
        <w:rPr>
          <w:rFonts w:ascii="Times New Roman" w:hAnsi="Times New Roman" w:cs="Times New Roman"/>
        </w:rPr>
        <w:t xml:space="preserve"> Comments</w:t>
      </w:r>
      <w:r>
        <w:rPr>
          <w:rFonts w:ascii="Times New Roman" w:hAnsi="Times New Roman" w:cs="Times New Roman"/>
        </w:rPr>
        <w:t xml:space="preserve">: </w:t>
      </w:r>
    </w:p>
    <w:p w:rsidR="00C31594" w:rsidRDefault="00ED2C54" w:rsidP="00174C8A">
      <w:pPr>
        <w:jc w:val="both"/>
        <w:rPr>
          <w:sz w:val="18"/>
          <w:szCs w:val="16"/>
        </w:rPr>
      </w:pPr>
      <w:r>
        <w:rPr>
          <w:rFonts w:ascii="Times New Roman" w:hAnsi="Times New Roman" w:cs="Times New Roman"/>
          <w:b/>
          <w:u w:val="single"/>
        </w:rPr>
        <w:t>C</w:t>
      </w:r>
      <w:r w:rsidRPr="00481B5A">
        <w:rPr>
          <w:rFonts w:ascii="Times New Roman" w:hAnsi="Times New Roman" w:cs="Times New Roman"/>
          <w:b/>
          <w:u w:val="single"/>
        </w:rPr>
        <w:t>overage:</w:t>
      </w:r>
      <w:r w:rsidRPr="00481B5A">
        <w:rPr>
          <w:rFonts w:ascii="Times New Roman" w:hAnsi="Times New Roman" w:cs="Times New Roman"/>
        </w:rPr>
        <w:t xml:space="preserve">  </w:t>
      </w:r>
      <w:r w:rsidRPr="004C2B54">
        <w:rPr>
          <w:rFonts w:ascii="Times New Roman" w:hAnsi="Times New Roman" w:cs="Times New Roman"/>
        </w:rPr>
        <w:t>Check how well the safety eyewear covers the soft tissue area around the eyes. Mark the coverage</w:t>
      </w:r>
      <w:r w:rsidR="00611C60">
        <w:rPr>
          <w:rFonts w:ascii="Times New Roman" w:hAnsi="Times New Roman" w:cs="Times New Roman"/>
        </w:rPr>
        <w:t xml:space="preserve"> measurements in the table </w:t>
      </w:r>
      <w:r w:rsidRPr="004C2B54">
        <w:rPr>
          <w:rFonts w:ascii="Times New Roman" w:hAnsi="Times New Roman" w:cs="Times New Roman"/>
        </w:rPr>
        <w:t>by checking (</w:t>
      </w:r>
      <w:r w:rsidR="00174C8A">
        <w:rPr>
          <w:rFonts w:ascii="Times New Roman" w:hAnsi="Times New Roman" w:cs="Times New Roman"/>
        </w:rPr>
        <w:sym w:font="Wingdings" w:char="F0FC"/>
      </w:r>
      <w:r w:rsidRPr="004C2B54">
        <w:rPr>
          <w:rFonts w:ascii="Times New Roman" w:hAnsi="Times New Roman" w:cs="Times New Roman"/>
        </w:rPr>
        <w:t xml:space="preserve">) </w:t>
      </w:r>
      <w:r w:rsidRPr="004C2B54">
        <w:rPr>
          <w:rFonts w:ascii="Times New Roman" w:hAnsi="Times New Roman" w:cs="Times New Roman"/>
          <w:noProof/>
        </w:rPr>
        <w:t>the appropropiate boxes</w:t>
      </w:r>
      <w:r>
        <w:rPr>
          <w:rFonts w:ascii="Times New Roman" w:hAnsi="Times New Roman" w:cs="Times New Roman"/>
          <w:noProof/>
        </w:rPr>
        <w:t xml:space="preserve">. </w:t>
      </w:r>
      <w:r w:rsidRPr="004C2B54">
        <w:rPr>
          <w:rFonts w:ascii="Times New Roman" w:hAnsi="Times New Roman" w:cs="Times New Roman"/>
          <w:noProof/>
        </w:rPr>
        <w:t xml:space="preserve"> </w:t>
      </w:r>
      <w:r w:rsidR="00C31594" w:rsidRPr="00F355E5">
        <w:rPr>
          <w:rFonts w:ascii="Times New Roman" w:hAnsi="Times New Roman" w:cs="Times New Roman"/>
        </w:rPr>
        <w:t xml:space="preserve">If the selected pair of eyewear doesn’t </w:t>
      </w:r>
      <w:r w:rsidR="00F355E5">
        <w:rPr>
          <w:rFonts w:ascii="Times New Roman" w:hAnsi="Times New Roman" w:cs="Times New Roman"/>
        </w:rPr>
        <w:t xml:space="preserve">meet or exceed the markings on the gauge for both </w:t>
      </w:r>
      <w:r w:rsidR="00FB346E">
        <w:rPr>
          <w:rFonts w:ascii="Times New Roman" w:hAnsi="Times New Roman" w:cs="Times New Roman"/>
        </w:rPr>
        <w:t xml:space="preserve">vertical and horizontal coverage, </w:t>
      </w:r>
      <w:r w:rsidR="00C31594" w:rsidRPr="00F355E5">
        <w:rPr>
          <w:rFonts w:ascii="Times New Roman" w:hAnsi="Times New Roman" w:cs="Times New Roman"/>
        </w:rPr>
        <w:t xml:space="preserve">evaluate another style of eyewear. </w:t>
      </w:r>
    </w:p>
    <w:tbl>
      <w:tblPr>
        <w:tblStyle w:val="TableGrid"/>
        <w:tblW w:w="4502" w:type="pct"/>
        <w:jc w:val="center"/>
        <w:tblLook w:val="04A0" w:firstRow="1" w:lastRow="0" w:firstColumn="1" w:lastColumn="0" w:noHBand="0" w:noVBand="1"/>
      </w:tblPr>
      <w:tblGrid>
        <w:gridCol w:w="1151"/>
        <w:gridCol w:w="3727"/>
        <w:gridCol w:w="4189"/>
      </w:tblGrid>
      <w:tr w:rsidR="00C068D4" w:rsidRPr="004C2B54" w:rsidTr="00C068D4">
        <w:trPr>
          <w:trHeight w:val="278"/>
          <w:jc w:val="center"/>
        </w:trPr>
        <w:tc>
          <w:tcPr>
            <w:tcW w:w="635" w:type="pct"/>
          </w:tcPr>
          <w:p w:rsidR="00C068D4" w:rsidRPr="004C2B54" w:rsidRDefault="00C068D4" w:rsidP="00C068D4">
            <w:pPr>
              <w:rPr>
                <w:rFonts w:ascii="Times New Roman" w:hAnsi="Times New Roman" w:cs="Times New Roman"/>
                <w:sz w:val="18"/>
                <w:szCs w:val="18"/>
              </w:rPr>
            </w:pPr>
          </w:p>
        </w:tc>
        <w:tc>
          <w:tcPr>
            <w:tcW w:w="2055" w:type="pct"/>
          </w:tcPr>
          <w:p w:rsidR="00C068D4" w:rsidRPr="00C068D4" w:rsidRDefault="00C068D4" w:rsidP="00AE3676">
            <w:pPr>
              <w:rPr>
                <w:rFonts w:ascii="Times New Roman" w:hAnsi="Times New Roman" w:cs="Times New Roman"/>
                <w:b/>
                <w:sz w:val="20"/>
                <w:szCs w:val="20"/>
              </w:rPr>
            </w:pPr>
            <w:r>
              <w:rPr>
                <w:rFonts w:ascii="Times New Roman" w:hAnsi="Times New Roman" w:cs="Times New Roman"/>
                <w:b/>
                <w:sz w:val="20"/>
                <w:szCs w:val="20"/>
              </w:rPr>
              <w:t xml:space="preserve">Vertical Measurement:  </w:t>
            </w:r>
            <w:r w:rsidRPr="00AE3676">
              <w:rPr>
                <w:rFonts w:ascii="Times New Roman" w:hAnsi="Times New Roman" w:cs="Times New Roman"/>
                <w:sz w:val="20"/>
                <w:szCs w:val="20"/>
              </w:rPr>
              <w:t xml:space="preserve">Meets or exceeds the </w:t>
            </w:r>
            <w:r w:rsidRPr="00AE3676">
              <w:rPr>
                <w:rFonts w:ascii="Times New Roman" w:hAnsi="Times New Roman" w:cs="Times New Roman"/>
                <w:b/>
                <w:sz w:val="20"/>
                <w:szCs w:val="20"/>
              </w:rPr>
              <w:t>“V”</w:t>
            </w:r>
            <w:r w:rsidRPr="00AE3676">
              <w:rPr>
                <w:rFonts w:ascii="Times New Roman" w:hAnsi="Times New Roman" w:cs="Times New Roman"/>
                <w:sz w:val="20"/>
                <w:szCs w:val="20"/>
              </w:rPr>
              <w:t xml:space="preserve"> lines on </w:t>
            </w:r>
            <w:r w:rsidR="00AE3676" w:rsidRPr="00AE3676">
              <w:rPr>
                <w:rFonts w:ascii="Times New Roman" w:hAnsi="Times New Roman" w:cs="Times New Roman"/>
                <w:sz w:val="20"/>
                <w:szCs w:val="20"/>
              </w:rPr>
              <w:t>gauge</w:t>
            </w:r>
          </w:p>
        </w:tc>
        <w:tc>
          <w:tcPr>
            <w:tcW w:w="2310" w:type="pct"/>
          </w:tcPr>
          <w:p w:rsidR="00C068D4" w:rsidRPr="00C068D4" w:rsidRDefault="00C068D4" w:rsidP="00AE3676">
            <w:pPr>
              <w:spacing w:after="120"/>
              <w:rPr>
                <w:rFonts w:ascii="Times New Roman" w:hAnsi="Times New Roman" w:cs="Times New Roman"/>
                <w:b/>
                <w:sz w:val="20"/>
                <w:szCs w:val="20"/>
              </w:rPr>
            </w:pPr>
            <w:r>
              <w:rPr>
                <w:rFonts w:ascii="Times New Roman" w:hAnsi="Times New Roman" w:cs="Times New Roman"/>
                <w:b/>
                <w:sz w:val="20"/>
                <w:szCs w:val="20"/>
              </w:rPr>
              <w:t xml:space="preserve">Horizontal Measurement:  </w:t>
            </w:r>
            <w:r w:rsidRPr="00AE3676">
              <w:rPr>
                <w:rFonts w:ascii="Times New Roman" w:hAnsi="Times New Roman" w:cs="Times New Roman"/>
                <w:sz w:val="20"/>
                <w:szCs w:val="20"/>
              </w:rPr>
              <w:t xml:space="preserve">Meets or exceeds the </w:t>
            </w:r>
            <w:r w:rsidRPr="00AE3676">
              <w:rPr>
                <w:rFonts w:ascii="Times New Roman" w:hAnsi="Times New Roman" w:cs="Times New Roman"/>
                <w:b/>
                <w:sz w:val="20"/>
                <w:szCs w:val="20"/>
              </w:rPr>
              <w:t>“H”</w:t>
            </w:r>
            <w:r w:rsidRPr="00AE3676">
              <w:rPr>
                <w:rFonts w:ascii="Times New Roman" w:hAnsi="Times New Roman" w:cs="Times New Roman"/>
                <w:sz w:val="20"/>
                <w:szCs w:val="20"/>
              </w:rPr>
              <w:t xml:space="preserve"> lines on </w:t>
            </w:r>
            <w:r w:rsidR="00AE3676" w:rsidRPr="00AE3676">
              <w:rPr>
                <w:rFonts w:ascii="Times New Roman" w:hAnsi="Times New Roman" w:cs="Times New Roman"/>
                <w:sz w:val="20"/>
                <w:szCs w:val="20"/>
              </w:rPr>
              <w:t>gauge</w:t>
            </w:r>
          </w:p>
        </w:tc>
      </w:tr>
      <w:tr w:rsidR="00C068D4" w:rsidRPr="004C2B54" w:rsidTr="00C068D4">
        <w:trPr>
          <w:trHeight w:val="431"/>
          <w:jc w:val="center"/>
        </w:trPr>
        <w:tc>
          <w:tcPr>
            <w:tcW w:w="635" w:type="pct"/>
          </w:tcPr>
          <w:p w:rsidR="00C068D4" w:rsidRPr="007B56B3" w:rsidRDefault="00C068D4" w:rsidP="00C068D4">
            <w:pPr>
              <w:rPr>
                <w:rFonts w:ascii="Times New Roman" w:hAnsi="Times New Roman" w:cs="Times New Roman"/>
                <w:b/>
                <w:sz w:val="18"/>
                <w:szCs w:val="18"/>
              </w:rPr>
            </w:pPr>
            <w:r w:rsidRPr="007B56B3">
              <w:rPr>
                <w:rFonts w:ascii="Times New Roman" w:hAnsi="Times New Roman" w:cs="Times New Roman"/>
                <w:b/>
                <w:sz w:val="18"/>
                <w:szCs w:val="18"/>
              </w:rPr>
              <w:t>Left Eye</w:t>
            </w:r>
          </w:p>
        </w:tc>
        <w:tc>
          <w:tcPr>
            <w:tcW w:w="2055" w:type="pct"/>
          </w:tcPr>
          <w:p w:rsidR="00C068D4" w:rsidRPr="004C2B54" w:rsidRDefault="00C068D4" w:rsidP="00C068D4">
            <w:pPr>
              <w:rPr>
                <w:rFonts w:ascii="Times New Roman" w:hAnsi="Times New Roman" w:cs="Times New Roman"/>
                <w:sz w:val="18"/>
                <w:szCs w:val="18"/>
              </w:rPr>
            </w:pPr>
            <w:r w:rsidRPr="004C2B54">
              <w:rPr>
                <w:rFonts w:ascii="Times New Roman" w:hAnsi="Times New Roman" w:cs="Times New Roman"/>
                <w:sz w:val="18"/>
                <w:szCs w:val="18"/>
              </w:rPr>
              <w:t xml:space="preserve">□ </w:t>
            </w:r>
            <w:r>
              <w:rPr>
                <w:rFonts w:ascii="Times New Roman" w:hAnsi="Times New Roman" w:cs="Times New Roman"/>
                <w:sz w:val="18"/>
                <w:szCs w:val="18"/>
              </w:rPr>
              <w:t xml:space="preserve"> Yes</w:t>
            </w:r>
          </w:p>
          <w:p w:rsidR="00C068D4" w:rsidRPr="004C2B54" w:rsidRDefault="00C068D4" w:rsidP="00C068D4">
            <w:pPr>
              <w:rPr>
                <w:rFonts w:ascii="Times New Roman" w:hAnsi="Times New Roman" w:cs="Times New Roman"/>
                <w:sz w:val="18"/>
                <w:szCs w:val="18"/>
              </w:rPr>
            </w:pPr>
            <w:r w:rsidRPr="004C2B54">
              <w:rPr>
                <w:rFonts w:ascii="Times New Roman" w:hAnsi="Times New Roman" w:cs="Times New Roman"/>
                <w:sz w:val="18"/>
                <w:szCs w:val="18"/>
              </w:rPr>
              <w:t xml:space="preserve">□ </w:t>
            </w:r>
            <w:r>
              <w:rPr>
                <w:rFonts w:ascii="Times New Roman" w:hAnsi="Times New Roman" w:cs="Times New Roman"/>
                <w:sz w:val="18"/>
                <w:szCs w:val="18"/>
              </w:rPr>
              <w:t xml:space="preserve"> No</w:t>
            </w:r>
          </w:p>
        </w:tc>
        <w:tc>
          <w:tcPr>
            <w:tcW w:w="2310" w:type="pct"/>
          </w:tcPr>
          <w:p w:rsidR="00C068D4" w:rsidRPr="004C2B54" w:rsidRDefault="00C068D4" w:rsidP="00C068D4">
            <w:pPr>
              <w:rPr>
                <w:rFonts w:ascii="Times New Roman" w:hAnsi="Times New Roman" w:cs="Times New Roman"/>
                <w:sz w:val="18"/>
                <w:szCs w:val="18"/>
              </w:rPr>
            </w:pPr>
            <w:r w:rsidRPr="004C2B54">
              <w:rPr>
                <w:rFonts w:ascii="Times New Roman" w:hAnsi="Times New Roman" w:cs="Times New Roman"/>
                <w:sz w:val="18"/>
                <w:szCs w:val="18"/>
              </w:rPr>
              <w:t xml:space="preserve">□ </w:t>
            </w:r>
            <w:r>
              <w:rPr>
                <w:rFonts w:ascii="Times New Roman" w:hAnsi="Times New Roman" w:cs="Times New Roman"/>
                <w:sz w:val="18"/>
                <w:szCs w:val="18"/>
              </w:rPr>
              <w:t xml:space="preserve"> Yes</w:t>
            </w:r>
          </w:p>
          <w:p w:rsidR="00C068D4" w:rsidRPr="004C2B54" w:rsidRDefault="00C068D4" w:rsidP="00C068D4">
            <w:pPr>
              <w:rPr>
                <w:rFonts w:ascii="Times New Roman" w:hAnsi="Times New Roman" w:cs="Times New Roman"/>
                <w:sz w:val="18"/>
                <w:szCs w:val="18"/>
              </w:rPr>
            </w:pPr>
            <w:r w:rsidRPr="004C2B54">
              <w:rPr>
                <w:rFonts w:ascii="Times New Roman" w:hAnsi="Times New Roman" w:cs="Times New Roman"/>
                <w:sz w:val="18"/>
                <w:szCs w:val="18"/>
              </w:rPr>
              <w:t xml:space="preserve">□ </w:t>
            </w:r>
            <w:r>
              <w:rPr>
                <w:rFonts w:ascii="Times New Roman" w:hAnsi="Times New Roman" w:cs="Times New Roman"/>
                <w:sz w:val="18"/>
                <w:szCs w:val="18"/>
              </w:rPr>
              <w:t xml:space="preserve"> No</w:t>
            </w:r>
          </w:p>
        </w:tc>
      </w:tr>
      <w:tr w:rsidR="00C068D4" w:rsidRPr="004C2B54" w:rsidTr="00C068D4">
        <w:trPr>
          <w:trHeight w:val="494"/>
          <w:jc w:val="center"/>
        </w:trPr>
        <w:tc>
          <w:tcPr>
            <w:tcW w:w="635" w:type="pct"/>
          </w:tcPr>
          <w:p w:rsidR="00C068D4" w:rsidRPr="007B56B3" w:rsidRDefault="00C068D4" w:rsidP="00C068D4">
            <w:pPr>
              <w:rPr>
                <w:rFonts w:ascii="Times New Roman" w:hAnsi="Times New Roman" w:cs="Times New Roman"/>
                <w:b/>
                <w:sz w:val="18"/>
                <w:szCs w:val="18"/>
              </w:rPr>
            </w:pPr>
            <w:r w:rsidRPr="007B56B3">
              <w:rPr>
                <w:rFonts w:ascii="Times New Roman" w:hAnsi="Times New Roman" w:cs="Times New Roman"/>
                <w:b/>
                <w:sz w:val="18"/>
                <w:szCs w:val="18"/>
              </w:rPr>
              <w:t>Right Eye</w:t>
            </w:r>
          </w:p>
        </w:tc>
        <w:tc>
          <w:tcPr>
            <w:tcW w:w="2055" w:type="pct"/>
          </w:tcPr>
          <w:p w:rsidR="00C068D4" w:rsidRPr="004C2B54" w:rsidRDefault="00C068D4" w:rsidP="00C068D4">
            <w:pPr>
              <w:rPr>
                <w:rFonts w:ascii="Times New Roman" w:hAnsi="Times New Roman" w:cs="Times New Roman"/>
                <w:sz w:val="18"/>
                <w:szCs w:val="18"/>
              </w:rPr>
            </w:pPr>
            <w:r>
              <w:rPr>
                <w:rFonts w:ascii="Times New Roman" w:hAnsi="Times New Roman" w:cs="Times New Roman"/>
                <w:sz w:val="18"/>
                <w:szCs w:val="18"/>
              </w:rPr>
              <w:t>□  Yes</w:t>
            </w:r>
          </w:p>
          <w:p w:rsidR="00C068D4" w:rsidRPr="004C2B54" w:rsidRDefault="00C068D4" w:rsidP="00C068D4">
            <w:pPr>
              <w:rPr>
                <w:rFonts w:ascii="Times New Roman" w:hAnsi="Times New Roman" w:cs="Times New Roman"/>
                <w:sz w:val="18"/>
                <w:szCs w:val="18"/>
              </w:rPr>
            </w:pPr>
            <w:r>
              <w:rPr>
                <w:rFonts w:ascii="Times New Roman" w:hAnsi="Times New Roman" w:cs="Times New Roman"/>
                <w:sz w:val="18"/>
                <w:szCs w:val="18"/>
              </w:rPr>
              <w:t xml:space="preserve">□  No </w:t>
            </w:r>
          </w:p>
        </w:tc>
        <w:tc>
          <w:tcPr>
            <w:tcW w:w="2310" w:type="pct"/>
          </w:tcPr>
          <w:p w:rsidR="00C068D4" w:rsidRPr="004C2B54" w:rsidRDefault="00C068D4" w:rsidP="00C068D4">
            <w:pPr>
              <w:rPr>
                <w:rFonts w:ascii="Times New Roman" w:hAnsi="Times New Roman" w:cs="Times New Roman"/>
                <w:sz w:val="18"/>
                <w:szCs w:val="18"/>
              </w:rPr>
            </w:pPr>
            <w:r>
              <w:rPr>
                <w:rFonts w:ascii="Times New Roman" w:hAnsi="Times New Roman" w:cs="Times New Roman"/>
                <w:sz w:val="18"/>
                <w:szCs w:val="18"/>
              </w:rPr>
              <w:t>□  Yes</w:t>
            </w:r>
          </w:p>
          <w:p w:rsidR="00C068D4" w:rsidRPr="004C2B54" w:rsidRDefault="00C068D4" w:rsidP="00C068D4">
            <w:pPr>
              <w:rPr>
                <w:rFonts w:ascii="Times New Roman" w:hAnsi="Times New Roman" w:cs="Times New Roman"/>
                <w:sz w:val="18"/>
                <w:szCs w:val="18"/>
              </w:rPr>
            </w:pPr>
            <w:r>
              <w:rPr>
                <w:rFonts w:ascii="Times New Roman" w:hAnsi="Times New Roman" w:cs="Times New Roman"/>
                <w:sz w:val="18"/>
                <w:szCs w:val="18"/>
              </w:rPr>
              <w:t xml:space="preserve">□  No </w:t>
            </w:r>
          </w:p>
        </w:tc>
      </w:tr>
    </w:tbl>
    <w:p w:rsidR="006E42A9" w:rsidRPr="00E7476D" w:rsidRDefault="00C068D4" w:rsidP="00174C8A">
      <w:pPr>
        <w:jc w:val="both"/>
        <w:rPr>
          <w:rFonts w:ascii="Times New Roman" w:hAnsi="Times New Roman" w:cs="Times New Roman"/>
          <w:b/>
        </w:rPr>
      </w:pPr>
      <w:r>
        <w:rPr>
          <w:rFonts w:ascii="Times New Roman" w:hAnsi="Times New Roman" w:cs="Times New Roman"/>
          <w:b/>
          <w:u w:val="single"/>
        </w:rPr>
        <w:lastRenderedPageBreak/>
        <w:t>G</w:t>
      </w:r>
      <w:r w:rsidR="00ED2C54" w:rsidRPr="00481B5A">
        <w:rPr>
          <w:rFonts w:ascii="Times New Roman" w:hAnsi="Times New Roman" w:cs="Times New Roman"/>
          <w:b/>
          <w:u w:val="single"/>
        </w:rPr>
        <w:t>aps:</w:t>
      </w:r>
      <w:r w:rsidR="00ED2C54" w:rsidRPr="00481B5A">
        <w:rPr>
          <w:rFonts w:ascii="Times New Roman" w:hAnsi="Times New Roman" w:cs="Times New Roman"/>
        </w:rPr>
        <w:t xml:space="preserve">  </w:t>
      </w:r>
      <w:r w:rsidR="00ED2C54" w:rsidRPr="00E7476D">
        <w:rPr>
          <w:rFonts w:ascii="Times New Roman" w:hAnsi="Times New Roman" w:cs="Times New Roman"/>
        </w:rPr>
        <w:t>Mark the gap measurements in the table below by checking (</w:t>
      </w:r>
      <w:r w:rsidR="00174C8A">
        <w:rPr>
          <w:rFonts w:ascii="Times New Roman" w:hAnsi="Times New Roman" w:cs="Times New Roman"/>
        </w:rPr>
        <w:sym w:font="Wingdings" w:char="F0FC"/>
      </w:r>
      <w:r w:rsidR="00ED2C54" w:rsidRPr="00E7476D">
        <w:rPr>
          <w:rFonts w:ascii="Times New Roman" w:hAnsi="Times New Roman" w:cs="Times New Roman"/>
        </w:rPr>
        <w:t xml:space="preserve">) </w:t>
      </w:r>
      <w:r w:rsidR="00ED2C54" w:rsidRPr="00E7476D">
        <w:rPr>
          <w:rFonts w:ascii="Times New Roman" w:hAnsi="Times New Roman" w:cs="Times New Roman"/>
          <w:noProof/>
        </w:rPr>
        <w:t>the appropropiate boxes</w:t>
      </w:r>
      <w:r w:rsidR="00ED2C54" w:rsidRPr="00E7476D">
        <w:rPr>
          <w:rFonts w:ascii="Times New Roman" w:hAnsi="Times New Roman" w:cs="Times New Roman"/>
        </w:rPr>
        <w:t>.</w:t>
      </w:r>
      <w:r w:rsidR="006E42A9" w:rsidRPr="00E7476D">
        <w:rPr>
          <w:rFonts w:ascii="Times New Roman" w:hAnsi="Times New Roman" w:cs="Times New Roman"/>
        </w:rPr>
        <w:t xml:space="preserve"> </w:t>
      </w:r>
      <w:r w:rsidR="00E7476D" w:rsidRPr="00E7476D">
        <w:rPr>
          <w:rFonts w:ascii="Times New Roman" w:hAnsi="Times New Roman" w:cs="Times New Roman"/>
        </w:rPr>
        <w:t>A gap size of less than 6, 6 or 8 mm is preferred</w:t>
      </w:r>
      <w:r w:rsidR="006E42A9" w:rsidRPr="00E7476D">
        <w:rPr>
          <w:rFonts w:ascii="Times New Roman" w:hAnsi="Times New Roman" w:cs="Times New Roman"/>
        </w:rPr>
        <w:t>.  If there are gaps in the 10 to 12 mm range or larger, evaluate another style of eyewear</w:t>
      </w:r>
      <w:r w:rsidR="00E7476D" w:rsidRPr="00E7476D">
        <w:rPr>
          <w:rFonts w:ascii="Times New Roman" w:hAnsi="Times New Roman" w:cs="Times New Roman"/>
        </w:rPr>
        <w:t>.</w:t>
      </w:r>
    </w:p>
    <w:p w:rsidR="00A437ED" w:rsidRDefault="00A437ED" w:rsidP="00A437ED">
      <w:pPr>
        <w:rPr>
          <w:rFonts w:ascii="Times New Roman" w:hAnsi="Times New Roman" w:cs="Times New Roman"/>
        </w:rPr>
      </w:pPr>
    </w:p>
    <w:p w:rsidR="00ED2C54" w:rsidRDefault="00A437ED" w:rsidP="002842AB">
      <w:pPr>
        <w:jc w:val="center"/>
        <w:rPr>
          <w:rFonts w:ascii="Times New Roman" w:hAnsi="Times New Roman" w:cs="Times New Roman"/>
        </w:rPr>
      </w:pPr>
      <w:r>
        <w:rPr>
          <w:rFonts w:ascii="Times New Roman" w:hAnsi="Times New Roman" w:cs="Times New Roman"/>
          <w:noProof/>
          <w:lang w:val="nl-NL" w:eastAsia="nl-NL"/>
        </w:rPr>
        <w:drawing>
          <wp:inline distT="0" distB="0" distL="0" distR="0">
            <wp:extent cx="2990435" cy="1752727"/>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22-3 Gauge points.jpg"/>
                    <pic:cNvPicPr/>
                  </pic:nvPicPr>
                  <pic:blipFill>
                    <a:blip r:embed="rId8">
                      <a:extLst>
                        <a:ext uri="{28A0092B-C50C-407E-A947-70E740481C1C}">
                          <a14:useLocalDpi xmlns:a14="http://schemas.microsoft.com/office/drawing/2010/main" val="0"/>
                        </a:ext>
                      </a:extLst>
                    </a:blip>
                    <a:stretch>
                      <a:fillRect/>
                    </a:stretch>
                  </pic:blipFill>
                  <pic:spPr>
                    <a:xfrm>
                      <a:off x="0" y="0"/>
                      <a:ext cx="2990435" cy="1752727"/>
                    </a:xfrm>
                    <a:prstGeom prst="rect">
                      <a:avLst/>
                    </a:prstGeom>
                  </pic:spPr>
                </pic:pic>
              </a:graphicData>
            </a:graphic>
          </wp:inline>
        </w:drawing>
      </w:r>
    </w:p>
    <w:tbl>
      <w:tblPr>
        <w:tblStyle w:val="MediumList21"/>
        <w:tblW w:w="8379" w:type="dxa"/>
        <w:tblLayout w:type="fixed"/>
        <w:tblLook w:val="04A0" w:firstRow="1" w:lastRow="0" w:firstColumn="1" w:lastColumn="0" w:noHBand="0" w:noVBand="1"/>
      </w:tblPr>
      <w:tblGrid>
        <w:gridCol w:w="1621"/>
        <w:gridCol w:w="474"/>
        <w:gridCol w:w="474"/>
        <w:gridCol w:w="474"/>
        <w:gridCol w:w="483"/>
        <w:gridCol w:w="559"/>
        <w:gridCol w:w="474"/>
        <w:gridCol w:w="607"/>
        <w:gridCol w:w="474"/>
        <w:gridCol w:w="474"/>
        <w:gridCol w:w="474"/>
        <w:gridCol w:w="559"/>
        <w:gridCol w:w="612"/>
        <w:gridCol w:w="620"/>
      </w:tblGrid>
      <w:tr w:rsidR="00ED2C54" w:rsidRPr="00A04732" w:rsidTr="003D352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39" w:type="dxa"/>
          </w:tcPr>
          <w:p w:rsidR="00ED2C54" w:rsidRPr="00A04732" w:rsidRDefault="00ED2C54" w:rsidP="00611C60">
            <w:pPr>
              <w:rPr>
                <w:rFonts w:ascii="Times New Roman" w:hAnsi="Times New Roman" w:cs="Times New Roman"/>
                <w:b/>
                <w:i/>
                <w:sz w:val="20"/>
              </w:rPr>
            </w:pPr>
          </w:p>
        </w:tc>
        <w:tc>
          <w:tcPr>
            <w:tcW w:w="2790" w:type="dxa"/>
            <w:gridSpan w:val="6"/>
            <w:tcBorders>
              <w:bottom w:val="single" w:sz="4" w:space="0" w:color="auto"/>
              <w:right w:val="single" w:sz="4" w:space="0" w:color="auto"/>
            </w:tcBorders>
          </w:tcPr>
          <w:p w:rsidR="00ED2C54" w:rsidRPr="00A04732" w:rsidRDefault="00ED2C54" w:rsidP="00611C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04732">
              <w:rPr>
                <w:rFonts w:ascii="Times New Roman" w:hAnsi="Times New Roman" w:cs="Times New Roman"/>
                <w:b/>
                <w:sz w:val="20"/>
                <w:szCs w:val="20"/>
              </w:rPr>
              <w:t>Top of Eyewear Location #</w:t>
            </w:r>
          </w:p>
        </w:tc>
        <w:tc>
          <w:tcPr>
            <w:tcW w:w="576" w:type="dxa"/>
            <w:vMerge w:val="restart"/>
            <w:tcBorders>
              <w:left w:val="single" w:sz="4" w:space="0" w:color="auto"/>
              <w:bottom w:val="nil"/>
              <w:right w:val="single" w:sz="4" w:space="0" w:color="auto"/>
            </w:tcBorders>
          </w:tcPr>
          <w:p w:rsidR="00ED2C54" w:rsidRPr="00A04732" w:rsidRDefault="00ED2C54" w:rsidP="00611C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ED2C54" w:rsidRPr="00A04732" w:rsidRDefault="00ED2C54" w:rsidP="00611C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ED2C54" w:rsidRDefault="00ED2C54" w:rsidP="00611C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041604" w:rsidRDefault="00041604" w:rsidP="00611C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041604" w:rsidRDefault="00041604" w:rsidP="00611C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041604" w:rsidRDefault="00041604" w:rsidP="00611C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041604" w:rsidRDefault="00041604" w:rsidP="00611C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041604" w:rsidRDefault="00041604" w:rsidP="00611C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576AB8" w:rsidRPr="00A04732" w:rsidRDefault="00576AB8" w:rsidP="00611C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3051" w:type="dxa"/>
            <w:gridSpan w:val="6"/>
            <w:tcBorders>
              <w:left w:val="single" w:sz="4" w:space="0" w:color="auto"/>
              <w:bottom w:val="single" w:sz="4" w:space="0" w:color="auto"/>
            </w:tcBorders>
          </w:tcPr>
          <w:p w:rsidR="00ED2C54" w:rsidRPr="00A04732" w:rsidRDefault="00ED2C54" w:rsidP="00611C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04732">
              <w:rPr>
                <w:rFonts w:ascii="Times New Roman" w:hAnsi="Times New Roman" w:cs="Times New Roman"/>
                <w:b/>
                <w:sz w:val="20"/>
                <w:szCs w:val="20"/>
              </w:rPr>
              <w:t>Bottom of Eyewear Location #</w:t>
            </w:r>
          </w:p>
        </w:tc>
      </w:tr>
      <w:tr w:rsidR="00ED2C54" w:rsidRPr="00A04732" w:rsidTr="00A04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dxa"/>
            <w:tcBorders>
              <w:right w:val="single" w:sz="4" w:space="0" w:color="auto"/>
            </w:tcBorders>
          </w:tcPr>
          <w:p w:rsidR="00ED2C54" w:rsidRPr="00A04732" w:rsidRDefault="00ED2C54" w:rsidP="00611C60">
            <w:pPr>
              <w:rPr>
                <w:rFonts w:ascii="Times New Roman" w:hAnsi="Times New Roman" w:cs="Times New Roman"/>
                <w:b/>
                <w:sz w:val="16"/>
                <w:szCs w:val="16"/>
              </w:rPr>
            </w:pPr>
            <w:r w:rsidRPr="00A04732">
              <w:rPr>
                <w:rFonts w:ascii="Times New Roman" w:hAnsi="Times New Roman" w:cs="Times New Roman"/>
                <w:b/>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tcPr>
          <w:p w:rsidR="00ED2C54" w:rsidRPr="00A04732" w:rsidRDefault="00ED2C54" w:rsidP="00611C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Cs w:val="20"/>
              </w:rPr>
            </w:pPr>
            <w:r w:rsidRPr="00A04732">
              <w:rPr>
                <w:rFonts w:ascii="Times New Roman" w:hAnsi="Times New Roman" w:cs="Times New Roman"/>
                <w:b/>
                <w:i/>
                <w:szCs w:val="20"/>
              </w:rPr>
              <w:t>1</w:t>
            </w:r>
          </w:p>
        </w:tc>
        <w:tc>
          <w:tcPr>
            <w:tcW w:w="450" w:type="dxa"/>
            <w:tcBorders>
              <w:top w:val="single" w:sz="4" w:space="0" w:color="auto"/>
              <w:left w:val="single" w:sz="4" w:space="0" w:color="auto"/>
              <w:bottom w:val="single" w:sz="4" w:space="0" w:color="auto"/>
              <w:right w:val="single" w:sz="4" w:space="0" w:color="auto"/>
            </w:tcBorders>
          </w:tcPr>
          <w:p w:rsidR="00ED2C54" w:rsidRPr="00A04732" w:rsidRDefault="00ED2C54" w:rsidP="00611C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Cs w:val="20"/>
              </w:rPr>
            </w:pPr>
            <w:r w:rsidRPr="00A04732">
              <w:rPr>
                <w:rFonts w:ascii="Times New Roman" w:hAnsi="Times New Roman" w:cs="Times New Roman"/>
                <w:b/>
                <w:i/>
                <w:szCs w:val="20"/>
              </w:rPr>
              <w:t>2</w:t>
            </w:r>
          </w:p>
        </w:tc>
        <w:tc>
          <w:tcPr>
            <w:tcW w:w="450" w:type="dxa"/>
            <w:tcBorders>
              <w:top w:val="single" w:sz="4" w:space="0" w:color="auto"/>
              <w:left w:val="single" w:sz="4" w:space="0" w:color="auto"/>
              <w:bottom w:val="single" w:sz="4" w:space="0" w:color="auto"/>
              <w:right w:val="single" w:sz="4" w:space="0" w:color="auto"/>
            </w:tcBorders>
          </w:tcPr>
          <w:p w:rsidR="00ED2C54" w:rsidRPr="00A04732" w:rsidRDefault="00ED2C54" w:rsidP="00611C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Cs w:val="20"/>
              </w:rPr>
            </w:pPr>
            <w:r w:rsidRPr="00A04732">
              <w:rPr>
                <w:rFonts w:ascii="Times New Roman" w:hAnsi="Times New Roman" w:cs="Times New Roman"/>
                <w:b/>
                <w:i/>
                <w:szCs w:val="20"/>
              </w:rPr>
              <w:t>3</w:t>
            </w:r>
          </w:p>
        </w:tc>
        <w:tc>
          <w:tcPr>
            <w:tcW w:w="459" w:type="dxa"/>
            <w:tcBorders>
              <w:top w:val="single" w:sz="4" w:space="0" w:color="auto"/>
              <w:left w:val="single" w:sz="4" w:space="0" w:color="auto"/>
              <w:bottom w:val="single" w:sz="4" w:space="0" w:color="auto"/>
              <w:right w:val="single" w:sz="4" w:space="0" w:color="auto"/>
            </w:tcBorders>
          </w:tcPr>
          <w:p w:rsidR="00ED2C54" w:rsidRPr="00A04732" w:rsidRDefault="00ED2C54" w:rsidP="00611C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Cs w:val="20"/>
              </w:rPr>
            </w:pPr>
            <w:r w:rsidRPr="00A04732">
              <w:rPr>
                <w:rFonts w:ascii="Times New Roman" w:hAnsi="Times New Roman" w:cs="Times New Roman"/>
                <w:b/>
                <w:i/>
                <w:szCs w:val="20"/>
              </w:rPr>
              <w:t>4</w:t>
            </w:r>
          </w:p>
        </w:tc>
        <w:tc>
          <w:tcPr>
            <w:tcW w:w="531" w:type="dxa"/>
            <w:tcBorders>
              <w:top w:val="single" w:sz="4" w:space="0" w:color="auto"/>
              <w:left w:val="single" w:sz="4" w:space="0" w:color="auto"/>
              <w:bottom w:val="single" w:sz="4" w:space="0" w:color="auto"/>
              <w:right w:val="single" w:sz="4" w:space="0" w:color="auto"/>
            </w:tcBorders>
          </w:tcPr>
          <w:p w:rsidR="00ED2C54" w:rsidRPr="00A04732" w:rsidRDefault="00ED2C54" w:rsidP="00611C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Cs w:val="20"/>
              </w:rPr>
            </w:pPr>
            <w:r w:rsidRPr="00A04732">
              <w:rPr>
                <w:rFonts w:ascii="Times New Roman" w:hAnsi="Times New Roman" w:cs="Times New Roman"/>
                <w:b/>
                <w:i/>
                <w:szCs w:val="20"/>
              </w:rPr>
              <w:t>5</w:t>
            </w:r>
          </w:p>
        </w:tc>
        <w:tc>
          <w:tcPr>
            <w:tcW w:w="450" w:type="dxa"/>
            <w:tcBorders>
              <w:top w:val="single" w:sz="4" w:space="0" w:color="auto"/>
              <w:left w:val="single" w:sz="4" w:space="0" w:color="auto"/>
              <w:bottom w:val="single" w:sz="4" w:space="0" w:color="auto"/>
              <w:right w:val="single" w:sz="4" w:space="0" w:color="auto"/>
            </w:tcBorders>
          </w:tcPr>
          <w:p w:rsidR="00ED2C54" w:rsidRPr="00A04732" w:rsidRDefault="00ED2C54" w:rsidP="00611C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Cs w:val="20"/>
              </w:rPr>
            </w:pPr>
            <w:r w:rsidRPr="00A04732">
              <w:rPr>
                <w:rFonts w:ascii="Times New Roman" w:hAnsi="Times New Roman" w:cs="Times New Roman"/>
                <w:b/>
                <w:i/>
                <w:szCs w:val="20"/>
              </w:rPr>
              <w:t>6</w:t>
            </w:r>
          </w:p>
        </w:tc>
        <w:tc>
          <w:tcPr>
            <w:tcW w:w="999" w:type="dxa"/>
            <w:vMerge/>
            <w:tcBorders>
              <w:left w:val="single" w:sz="4" w:space="0" w:color="auto"/>
              <w:right w:val="single" w:sz="4" w:space="0" w:color="auto"/>
            </w:tcBorders>
          </w:tcPr>
          <w:p w:rsidR="00ED2C54" w:rsidRPr="00A04732" w:rsidRDefault="00ED2C54" w:rsidP="00611C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Cs w:val="20"/>
              </w:rPr>
            </w:pPr>
          </w:p>
        </w:tc>
        <w:tc>
          <w:tcPr>
            <w:tcW w:w="450" w:type="dxa"/>
            <w:tcBorders>
              <w:top w:val="single" w:sz="4" w:space="0" w:color="auto"/>
              <w:left w:val="single" w:sz="4" w:space="0" w:color="auto"/>
              <w:bottom w:val="single" w:sz="4" w:space="0" w:color="auto"/>
              <w:right w:val="single" w:sz="4" w:space="0" w:color="auto"/>
            </w:tcBorders>
          </w:tcPr>
          <w:p w:rsidR="00ED2C54" w:rsidRPr="00A04732" w:rsidRDefault="00ED2C54" w:rsidP="00611C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Cs w:val="20"/>
              </w:rPr>
            </w:pPr>
            <w:r w:rsidRPr="00A04732">
              <w:rPr>
                <w:rFonts w:ascii="Times New Roman" w:hAnsi="Times New Roman" w:cs="Times New Roman"/>
                <w:b/>
                <w:i/>
                <w:szCs w:val="20"/>
              </w:rPr>
              <w:t>7</w:t>
            </w:r>
          </w:p>
        </w:tc>
        <w:tc>
          <w:tcPr>
            <w:tcW w:w="450" w:type="dxa"/>
            <w:tcBorders>
              <w:top w:val="single" w:sz="4" w:space="0" w:color="auto"/>
              <w:left w:val="single" w:sz="4" w:space="0" w:color="auto"/>
              <w:bottom w:val="single" w:sz="4" w:space="0" w:color="auto"/>
              <w:right w:val="single" w:sz="4" w:space="0" w:color="auto"/>
            </w:tcBorders>
          </w:tcPr>
          <w:p w:rsidR="00ED2C54" w:rsidRPr="00A04732" w:rsidRDefault="00ED2C54" w:rsidP="00611C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Cs w:val="20"/>
              </w:rPr>
            </w:pPr>
            <w:r w:rsidRPr="00A04732">
              <w:rPr>
                <w:rFonts w:ascii="Times New Roman" w:hAnsi="Times New Roman" w:cs="Times New Roman"/>
                <w:b/>
                <w:i/>
                <w:szCs w:val="20"/>
              </w:rPr>
              <w:t>8</w:t>
            </w:r>
          </w:p>
        </w:tc>
        <w:tc>
          <w:tcPr>
            <w:tcW w:w="450" w:type="dxa"/>
            <w:tcBorders>
              <w:top w:val="single" w:sz="4" w:space="0" w:color="auto"/>
              <w:left w:val="single" w:sz="4" w:space="0" w:color="auto"/>
              <w:bottom w:val="single" w:sz="4" w:space="0" w:color="auto"/>
              <w:right w:val="single" w:sz="4" w:space="0" w:color="auto"/>
            </w:tcBorders>
          </w:tcPr>
          <w:p w:rsidR="00ED2C54" w:rsidRPr="00A04732" w:rsidRDefault="00ED2C54" w:rsidP="00611C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Cs w:val="20"/>
              </w:rPr>
            </w:pPr>
            <w:r w:rsidRPr="00A04732">
              <w:rPr>
                <w:rFonts w:ascii="Times New Roman" w:hAnsi="Times New Roman" w:cs="Times New Roman"/>
                <w:b/>
                <w:i/>
                <w:szCs w:val="20"/>
              </w:rPr>
              <w:t>9</w:t>
            </w:r>
          </w:p>
        </w:tc>
        <w:tc>
          <w:tcPr>
            <w:tcW w:w="531" w:type="dxa"/>
            <w:tcBorders>
              <w:top w:val="single" w:sz="4" w:space="0" w:color="auto"/>
              <w:left w:val="single" w:sz="4" w:space="0" w:color="auto"/>
              <w:bottom w:val="single" w:sz="4" w:space="0" w:color="auto"/>
              <w:right w:val="single" w:sz="4" w:space="0" w:color="auto"/>
            </w:tcBorders>
          </w:tcPr>
          <w:p w:rsidR="00ED2C54" w:rsidRPr="00A04732" w:rsidRDefault="00ED2C54" w:rsidP="00611C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Cs w:val="20"/>
              </w:rPr>
            </w:pPr>
            <w:r w:rsidRPr="00A04732">
              <w:rPr>
                <w:rFonts w:ascii="Times New Roman" w:hAnsi="Times New Roman" w:cs="Times New Roman"/>
                <w:b/>
                <w:i/>
                <w:szCs w:val="20"/>
              </w:rPr>
              <w:t>10</w:t>
            </w:r>
          </w:p>
        </w:tc>
        <w:tc>
          <w:tcPr>
            <w:tcW w:w="581" w:type="dxa"/>
            <w:tcBorders>
              <w:top w:val="single" w:sz="4" w:space="0" w:color="auto"/>
              <w:left w:val="single" w:sz="4" w:space="0" w:color="auto"/>
              <w:bottom w:val="single" w:sz="4" w:space="0" w:color="auto"/>
              <w:right w:val="single" w:sz="4" w:space="0" w:color="auto"/>
            </w:tcBorders>
          </w:tcPr>
          <w:p w:rsidR="00ED2C54" w:rsidRPr="00A04732" w:rsidRDefault="00ED2C54" w:rsidP="00611C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Cs w:val="20"/>
              </w:rPr>
            </w:pPr>
            <w:r w:rsidRPr="00A04732">
              <w:rPr>
                <w:rFonts w:ascii="Times New Roman" w:hAnsi="Times New Roman" w:cs="Times New Roman"/>
                <w:b/>
                <w:i/>
                <w:szCs w:val="20"/>
              </w:rPr>
              <w:t>11</w:t>
            </w:r>
          </w:p>
        </w:tc>
        <w:tc>
          <w:tcPr>
            <w:tcW w:w="589" w:type="dxa"/>
            <w:tcBorders>
              <w:top w:val="single" w:sz="4" w:space="0" w:color="auto"/>
              <w:left w:val="single" w:sz="4" w:space="0" w:color="auto"/>
              <w:bottom w:val="single" w:sz="4" w:space="0" w:color="auto"/>
              <w:right w:val="single" w:sz="4" w:space="0" w:color="auto"/>
            </w:tcBorders>
          </w:tcPr>
          <w:p w:rsidR="00ED2C54" w:rsidRPr="00A04732" w:rsidRDefault="00ED2C54" w:rsidP="00611C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Cs w:val="20"/>
              </w:rPr>
            </w:pPr>
            <w:r w:rsidRPr="00A04732">
              <w:rPr>
                <w:rFonts w:ascii="Times New Roman" w:hAnsi="Times New Roman" w:cs="Times New Roman"/>
                <w:b/>
                <w:i/>
                <w:szCs w:val="20"/>
              </w:rPr>
              <w:t>12</w:t>
            </w:r>
          </w:p>
        </w:tc>
      </w:tr>
      <w:tr w:rsidR="00ED2C54" w:rsidRPr="00A04732" w:rsidTr="003D3525">
        <w:tc>
          <w:tcPr>
            <w:cnfStyle w:val="001000000000" w:firstRow="0" w:lastRow="0" w:firstColumn="1" w:lastColumn="0" w:oddVBand="0" w:evenVBand="0" w:oddHBand="0" w:evenHBand="0" w:firstRowFirstColumn="0" w:firstRowLastColumn="0" w:lastRowFirstColumn="0" w:lastRowLastColumn="0"/>
            <w:tcW w:w="1539" w:type="dxa"/>
            <w:tcBorders>
              <w:right w:val="single" w:sz="4" w:space="0" w:color="auto"/>
            </w:tcBorders>
          </w:tcPr>
          <w:p w:rsidR="00ED2C54" w:rsidRPr="00A04732" w:rsidRDefault="009C18B0" w:rsidP="00611C60">
            <w:pPr>
              <w:jc w:val="right"/>
              <w:rPr>
                <w:rFonts w:ascii="Times New Roman" w:hAnsi="Times New Roman" w:cs="Times New Roman"/>
                <w:b/>
                <w:sz w:val="20"/>
                <w:szCs w:val="20"/>
              </w:rPr>
            </w:pPr>
            <w:r>
              <w:rPr>
                <w:rFonts w:ascii="Times New Roman" w:hAnsi="Times New Roman" w:cs="Times New Roman"/>
                <w:b/>
                <w:sz w:val="20"/>
                <w:szCs w:val="20"/>
              </w:rPr>
              <w:t xml:space="preserve">Less than </w:t>
            </w:r>
            <w:r w:rsidR="00ED2C54" w:rsidRPr="00A04732">
              <w:rPr>
                <w:rFonts w:ascii="Times New Roman" w:hAnsi="Times New Roman" w:cs="Times New Roman"/>
                <w:b/>
                <w:sz w:val="20"/>
                <w:szCs w:val="20"/>
              </w:rPr>
              <w:t>6</w:t>
            </w:r>
            <w:r w:rsidR="00611C60" w:rsidRPr="00A04732">
              <w:rPr>
                <w:rFonts w:ascii="Times New Roman" w:hAnsi="Times New Roman" w:cs="Times New Roman"/>
                <w:b/>
                <w:sz w:val="20"/>
                <w:szCs w:val="20"/>
              </w:rPr>
              <w:t>mm</w:t>
            </w:r>
            <w:r w:rsidR="00ED2C54" w:rsidRPr="00A04732">
              <w:rPr>
                <w:rFonts w:ascii="Times New Roman" w:hAnsi="Times New Roman" w:cs="Times New Roman"/>
                <w:b/>
                <w:sz w:val="20"/>
                <w:szCs w:val="20"/>
              </w:rPr>
              <w:t xml:space="preserve"> </w:t>
            </w: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Cs w:val="24"/>
              </w:rPr>
            </w:pPr>
          </w:p>
        </w:tc>
        <w:tc>
          <w:tcPr>
            <w:tcW w:w="459" w:type="dxa"/>
            <w:tcBorders>
              <w:top w:val="single" w:sz="4"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Cs w:val="24"/>
              </w:rPr>
            </w:pPr>
          </w:p>
        </w:tc>
        <w:tc>
          <w:tcPr>
            <w:tcW w:w="531" w:type="dxa"/>
            <w:tcBorders>
              <w:top w:val="single" w:sz="4"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Cs w:val="24"/>
              </w:rPr>
            </w:pPr>
          </w:p>
        </w:tc>
        <w:tc>
          <w:tcPr>
            <w:tcW w:w="999" w:type="dxa"/>
            <w:vMerge/>
            <w:tcBorders>
              <w:top w:val="nil"/>
              <w:left w:val="single" w:sz="4" w:space="0" w:color="auto"/>
              <w:bottom w:val="nil"/>
              <w:right w:val="single" w:sz="4" w:space="0" w:color="auto"/>
            </w:tcBorders>
            <w:shd w:val="clear" w:color="auto" w:fill="auto"/>
          </w:tcPr>
          <w:p w:rsidR="00ED2C54" w:rsidRPr="00A04732" w:rsidRDefault="00ED2C54" w:rsidP="00611C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Cs w:val="24"/>
              </w:rPr>
            </w:pPr>
          </w:p>
        </w:tc>
        <w:tc>
          <w:tcPr>
            <w:tcW w:w="531" w:type="dxa"/>
            <w:tcBorders>
              <w:top w:val="single" w:sz="4"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Cs w:val="24"/>
              </w:rPr>
            </w:pPr>
          </w:p>
        </w:tc>
      </w:tr>
      <w:tr w:rsidR="00ED2C54" w:rsidRPr="00A04732" w:rsidTr="009C18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dxa"/>
            <w:tcBorders>
              <w:right w:val="single" w:sz="4" w:space="0" w:color="auto"/>
            </w:tcBorders>
          </w:tcPr>
          <w:p w:rsidR="00ED2C54" w:rsidRPr="00A04732" w:rsidRDefault="00ED2C54" w:rsidP="009C18B0">
            <w:pPr>
              <w:jc w:val="right"/>
              <w:rPr>
                <w:rFonts w:ascii="Times New Roman" w:hAnsi="Times New Roman" w:cs="Times New Roman"/>
                <w:b/>
                <w:sz w:val="20"/>
                <w:szCs w:val="20"/>
              </w:rPr>
            </w:pPr>
            <w:r w:rsidRPr="00A04732">
              <w:rPr>
                <w:rFonts w:ascii="Times New Roman" w:hAnsi="Times New Roman" w:cs="Times New Roman"/>
                <w:b/>
                <w:sz w:val="20"/>
                <w:szCs w:val="20"/>
              </w:rPr>
              <w:t xml:space="preserve"> </w:t>
            </w:r>
            <w:r w:rsidR="009C18B0">
              <w:rPr>
                <w:rFonts w:ascii="Times New Roman" w:hAnsi="Times New Roman" w:cs="Times New Roman"/>
                <w:b/>
                <w:sz w:val="20"/>
                <w:szCs w:val="20"/>
              </w:rPr>
              <w:t>6</w:t>
            </w:r>
            <w:r w:rsidR="00611C60" w:rsidRPr="00A04732">
              <w:rPr>
                <w:rFonts w:ascii="Times New Roman" w:hAnsi="Times New Roman" w:cs="Times New Roman"/>
                <w:b/>
                <w:sz w:val="20"/>
                <w:szCs w:val="20"/>
              </w:rPr>
              <w:t>mm</w:t>
            </w: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c>
          <w:tcPr>
            <w:tcW w:w="459" w:type="dxa"/>
            <w:tcBorders>
              <w:top w:val="single" w:sz="4"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c>
          <w:tcPr>
            <w:tcW w:w="531" w:type="dxa"/>
            <w:tcBorders>
              <w:top w:val="single" w:sz="4"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c>
          <w:tcPr>
            <w:tcW w:w="999" w:type="dxa"/>
            <w:vMerge/>
            <w:tcBorders>
              <w:left w:val="single" w:sz="4" w:space="0" w:color="auto"/>
              <w:right w:val="single" w:sz="4" w:space="0" w:color="auto"/>
            </w:tcBorders>
            <w:shd w:val="clear" w:color="auto" w:fill="auto"/>
          </w:tcPr>
          <w:p w:rsidR="00ED2C54" w:rsidRPr="00A04732" w:rsidRDefault="00ED2C54" w:rsidP="00611C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c>
          <w:tcPr>
            <w:tcW w:w="531" w:type="dxa"/>
            <w:tcBorders>
              <w:top w:val="single" w:sz="4"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r>
      <w:tr w:rsidR="00ED2C54" w:rsidRPr="00A04732" w:rsidTr="009C18B0">
        <w:tc>
          <w:tcPr>
            <w:cnfStyle w:val="001000000000" w:firstRow="0" w:lastRow="0" w:firstColumn="1" w:lastColumn="0" w:oddVBand="0" w:evenVBand="0" w:oddHBand="0" w:evenHBand="0" w:firstRowFirstColumn="0" w:firstRowLastColumn="0" w:lastRowFirstColumn="0" w:lastRowLastColumn="0"/>
            <w:tcW w:w="1539" w:type="dxa"/>
            <w:tcBorders>
              <w:right w:val="single" w:sz="4" w:space="0" w:color="auto"/>
            </w:tcBorders>
          </w:tcPr>
          <w:p w:rsidR="00ED2C54" w:rsidRPr="00A04732" w:rsidRDefault="009C18B0" w:rsidP="00611C60">
            <w:pPr>
              <w:jc w:val="right"/>
              <w:rPr>
                <w:rFonts w:ascii="Times New Roman" w:hAnsi="Times New Roman" w:cs="Times New Roman"/>
                <w:b/>
                <w:sz w:val="20"/>
                <w:szCs w:val="20"/>
              </w:rPr>
            </w:pPr>
            <w:r>
              <w:rPr>
                <w:rFonts w:ascii="Times New Roman" w:hAnsi="Times New Roman" w:cs="Times New Roman"/>
                <w:b/>
                <w:sz w:val="20"/>
                <w:szCs w:val="20"/>
              </w:rPr>
              <w:t>8</w:t>
            </w:r>
            <w:r w:rsidR="00611C60" w:rsidRPr="00A04732">
              <w:rPr>
                <w:rFonts w:ascii="Times New Roman" w:hAnsi="Times New Roman" w:cs="Times New Roman"/>
                <w:b/>
                <w:sz w:val="20"/>
                <w:szCs w:val="20"/>
              </w:rPr>
              <w:t>mm</w:t>
            </w:r>
            <w:r w:rsidR="00ED2C54" w:rsidRPr="00A04732">
              <w:rPr>
                <w:rFonts w:ascii="Times New Roman" w:hAnsi="Times New Roman" w:cs="Times New Roman"/>
                <w:b/>
                <w:sz w:val="20"/>
                <w:szCs w:val="20"/>
              </w:rPr>
              <w:t xml:space="preserve"> </w:t>
            </w:r>
          </w:p>
        </w:tc>
        <w:tc>
          <w:tcPr>
            <w:tcW w:w="450" w:type="dxa"/>
            <w:tcBorders>
              <w:top w:val="single" w:sz="4" w:space="0" w:color="auto"/>
              <w:left w:val="single" w:sz="4" w:space="0" w:color="auto"/>
              <w:bottom w:val="single" w:sz="36" w:space="0" w:color="auto"/>
              <w:right w:val="single" w:sz="4" w:space="0" w:color="auto"/>
            </w:tcBorders>
            <w:shd w:val="clear" w:color="auto" w:fill="auto"/>
          </w:tcPr>
          <w:p w:rsidR="00ED2C54" w:rsidRPr="00A04732" w:rsidRDefault="00ED2C54" w:rsidP="00611C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c>
          <w:tcPr>
            <w:tcW w:w="450" w:type="dxa"/>
            <w:tcBorders>
              <w:top w:val="single" w:sz="4" w:space="0" w:color="auto"/>
              <w:left w:val="single" w:sz="4" w:space="0" w:color="auto"/>
              <w:bottom w:val="single" w:sz="36" w:space="0" w:color="auto"/>
              <w:right w:val="single" w:sz="4" w:space="0" w:color="auto"/>
            </w:tcBorders>
            <w:shd w:val="clear" w:color="auto" w:fill="auto"/>
          </w:tcPr>
          <w:p w:rsidR="00ED2C54" w:rsidRPr="00A04732" w:rsidRDefault="00ED2C54" w:rsidP="00611C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c>
          <w:tcPr>
            <w:tcW w:w="450" w:type="dxa"/>
            <w:tcBorders>
              <w:top w:val="single" w:sz="4" w:space="0" w:color="auto"/>
              <w:left w:val="single" w:sz="4" w:space="0" w:color="auto"/>
              <w:bottom w:val="single" w:sz="36" w:space="0" w:color="auto"/>
              <w:right w:val="single" w:sz="4" w:space="0" w:color="auto"/>
            </w:tcBorders>
            <w:shd w:val="clear" w:color="auto" w:fill="auto"/>
          </w:tcPr>
          <w:p w:rsidR="00ED2C54" w:rsidRPr="00A04732" w:rsidRDefault="00ED2C54" w:rsidP="00611C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c>
          <w:tcPr>
            <w:tcW w:w="459" w:type="dxa"/>
            <w:tcBorders>
              <w:top w:val="single" w:sz="4" w:space="0" w:color="auto"/>
              <w:left w:val="single" w:sz="4" w:space="0" w:color="auto"/>
              <w:bottom w:val="single" w:sz="36" w:space="0" w:color="auto"/>
              <w:right w:val="single" w:sz="4" w:space="0" w:color="auto"/>
            </w:tcBorders>
            <w:shd w:val="clear" w:color="auto" w:fill="auto"/>
          </w:tcPr>
          <w:p w:rsidR="00ED2C54" w:rsidRPr="00A04732" w:rsidRDefault="00ED2C54" w:rsidP="00611C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c>
          <w:tcPr>
            <w:tcW w:w="531" w:type="dxa"/>
            <w:tcBorders>
              <w:top w:val="single" w:sz="4" w:space="0" w:color="auto"/>
              <w:left w:val="single" w:sz="4" w:space="0" w:color="auto"/>
              <w:bottom w:val="single" w:sz="36" w:space="0" w:color="auto"/>
              <w:right w:val="single" w:sz="4" w:space="0" w:color="auto"/>
            </w:tcBorders>
            <w:shd w:val="clear" w:color="auto" w:fill="auto"/>
          </w:tcPr>
          <w:p w:rsidR="00ED2C54" w:rsidRPr="00A04732" w:rsidRDefault="00ED2C54" w:rsidP="00611C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c>
          <w:tcPr>
            <w:tcW w:w="450" w:type="dxa"/>
            <w:tcBorders>
              <w:top w:val="single" w:sz="4" w:space="0" w:color="auto"/>
              <w:left w:val="single" w:sz="4" w:space="0" w:color="auto"/>
              <w:bottom w:val="single" w:sz="36" w:space="0" w:color="auto"/>
              <w:right w:val="single" w:sz="4" w:space="0" w:color="auto"/>
            </w:tcBorders>
            <w:shd w:val="clear" w:color="auto" w:fill="auto"/>
          </w:tcPr>
          <w:p w:rsidR="00ED2C54" w:rsidRPr="00A04732" w:rsidRDefault="00ED2C54" w:rsidP="00611C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c>
          <w:tcPr>
            <w:tcW w:w="999" w:type="dxa"/>
            <w:vMerge/>
            <w:tcBorders>
              <w:top w:val="nil"/>
              <w:left w:val="single" w:sz="4" w:space="0" w:color="auto"/>
              <w:bottom w:val="nil"/>
              <w:right w:val="single" w:sz="4" w:space="0" w:color="auto"/>
            </w:tcBorders>
            <w:shd w:val="clear" w:color="auto" w:fill="auto"/>
          </w:tcPr>
          <w:p w:rsidR="00ED2C54" w:rsidRPr="00A04732" w:rsidRDefault="00ED2C54" w:rsidP="00611C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c>
          <w:tcPr>
            <w:tcW w:w="450" w:type="dxa"/>
            <w:tcBorders>
              <w:top w:val="single" w:sz="4" w:space="0" w:color="auto"/>
              <w:left w:val="single" w:sz="4" w:space="0" w:color="auto"/>
              <w:bottom w:val="single" w:sz="36" w:space="0" w:color="auto"/>
              <w:right w:val="single" w:sz="4" w:space="0" w:color="auto"/>
            </w:tcBorders>
            <w:shd w:val="clear" w:color="auto" w:fill="auto"/>
          </w:tcPr>
          <w:p w:rsidR="00ED2C54" w:rsidRPr="00A04732" w:rsidRDefault="00ED2C54" w:rsidP="00611C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c>
          <w:tcPr>
            <w:tcW w:w="450" w:type="dxa"/>
            <w:tcBorders>
              <w:top w:val="single" w:sz="4" w:space="0" w:color="auto"/>
              <w:left w:val="single" w:sz="4" w:space="0" w:color="auto"/>
              <w:bottom w:val="single" w:sz="36" w:space="0" w:color="auto"/>
              <w:right w:val="single" w:sz="4" w:space="0" w:color="auto"/>
            </w:tcBorders>
            <w:shd w:val="clear" w:color="auto" w:fill="auto"/>
          </w:tcPr>
          <w:p w:rsidR="00ED2C54" w:rsidRPr="00A04732" w:rsidRDefault="00ED2C54" w:rsidP="00611C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c>
          <w:tcPr>
            <w:tcW w:w="450" w:type="dxa"/>
            <w:tcBorders>
              <w:top w:val="single" w:sz="4" w:space="0" w:color="auto"/>
              <w:left w:val="single" w:sz="4" w:space="0" w:color="auto"/>
              <w:bottom w:val="single" w:sz="36" w:space="0" w:color="auto"/>
              <w:right w:val="single" w:sz="4" w:space="0" w:color="auto"/>
            </w:tcBorders>
            <w:shd w:val="clear" w:color="auto" w:fill="auto"/>
          </w:tcPr>
          <w:p w:rsidR="00ED2C54" w:rsidRPr="00A04732" w:rsidRDefault="00ED2C54" w:rsidP="00611C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c>
          <w:tcPr>
            <w:tcW w:w="531" w:type="dxa"/>
            <w:tcBorders>
              <w:top w:val="single" w:sz="4" w:space="0" w:color="auto"/>
              <w:left w:val="single" w:sz="4" w:space="0" w:color="auto"/>
              <w:bottom w:val="single" w:sz="36" w:space="0" w:color="auto"/>
              <w:right w:val="single" w:sz="4" w:space="0" w:color="auto"/>
            </w:tcBorders>
            <w:shd w:val="clear" w:color="auto" w:fill="auto"/>
          </w:tcPr>
          <w:p w:rsidR="00ED2C54" w:rsidRPr="00A04732" w:rsidRDefault="00ED2C54" w:rsidP="00611C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c>
          <w:tcPr>
            <w:tcW w:w="581" w:type="dxa"/>
            <w:tcBorders>
              <w:top w:val="single" w:sz="4" w:space="0" w:color="auto"/>
              <w:left w:val="single" w:sz="4" w:space="0" w:color="auto"/>
              <w:bottom w:val="single" w:sz="36" w:space="0" w:color="auto"/>
              <w:right w:val="single" w:sz="4" w:space="0" w:color="auto"/>
            </w:tcBorders>
            <w:shd w:val="clear" w:color="auto" w:fill="auto"/>
          </w:tcPr>
          <w:p w:rsidR="00ED2C54" w:rsidRPr="00A04732" w:rsidRDefault="00ED2C54" w:rsidP="00611C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c>
          <w:tcPr>
            <w:tcW w:w="589" w:type="dxa"/>
            <w:tcBorders>
              <w:top w:val="single" w:sz="4" w:space="0" w:color="auto"/>
              <w:left w:val="single" w:sz="4" w:space="0" w:color="auto"/>
              <w:bottom w:val="single" w:sz="36" w:space="0" w:color="auto"/>
              <w:right w:val="single" w:sz="4" w:space="0" w:color="auto"/>
            </w:tcBorders>
            <w:shd w:val="clear" w:color="auto" w:fill="auto"/>
          </w:tcPr>
          <w:p w:rsidR="00ED2C54" w:rsidRPr="00A04732" w:rsidRDefault="00ED2C54" w:rsidP="00611C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r>
      <w:tr w:rsidR="00ED2C54" w:rsidRPr="00A04732" w:rsidTr="009C18B0">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539" w:type="dxa"/>
            <w:tcBorders>
              <w:right w:val="single" w:sz="4" w:space="0" w:color="auto"/>
            </w:tcBorders>
          </w:tcPr>
          <w:p w:rsidR="00ED2C54" w:rsidRPr="00A04732" w:rsidRDefault="009C18B0" w:rsidP="00611C60">
            <w:pPr>
              <w:jc w:val="right"/>
              <w:rPr>
                <w:rFonts w:ascii="Times New Roman" w:hAnsi="Times New Roman" w:cs="Times New Roman"/>
                <w:b/>
                <w:sz w:val="20"/>
                <w:szCs w:val="20"/>
              </w:rPr>
            </w:pPr>
            <w:r>
              <w:rPr>
                <w:rFonts w:ascii="Times New Roman" w:hAnsi="Times New Roman" w:cs="Times New Roman"/>
                <w:b/>
                <w:sz w:val="20"/>
                <w:szCs w:val="20"/>
              </w:rPr>
              <w:t>10</w:t>
            </w:r>
            <w:r w:rsidR="00611C60" w:rsidRPr="00A04732">
              <w:rPr>
                <w:rFonts w:ascii="Times New Roman" w:hAnsi="Times New Roman" w:cs="Times New Roman"/>
                <w:b/>
                <w:sz w:val="20"/>
                <w:szCs w:val="20"/>
              </w:rPr>
              <w:t>mm</w:t>
            </w:r>
            <w:r w:rsidR="00ED2C54" w:rsidRPr="00A04732">
              <w:rPr>
                <w:rFonts w:ascii="Times New Roman" w:hAnsi="Times New Roman" w:cs="Times New Roman"/>
                <w:b/>
                <w:sz w:val="20"/>
                <w:szCs w:val="20"/>
              </w:rPr>
              <w:t xml:space="preserve"> </w:t>
            </w:r>
          </w:p>
        </w:tc>
        <w:tc>
          <w:tcPr>
            <w:tcW w:w="450" w:type="dxa"/>
            <w:tcBorders>
              <w:top w:val="single" w:sz="36"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c>
          <w:tcPr>
            <w:tcW w:w="450" w:type="dxa"/>
            <w:tcBorders>
              <w:top w:val="single" w:sz="36"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c>
          <w:tcPr>
            <w:tcW w:w="450" w:type="dxa"/>
            <w:tcBorders>
              <w:top w:val="single" w:sz="36"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c>
          <w:tcPr>
            <w:tcW w:w="459" w:type="dxa"/>
            <w:tcBorders>
              <w:top w:val="single" w:sz="36"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c>
          <w:tcPr>
            <w:tcW w:w="531" w:type="dxa"/>
            <w:tcBorders>
              <w:top w:val="single" w:sz="36"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c>
          <w:tcPr>
            <w:tcW w:w="450" w:type="dxa"/>
            <w:tcBorders>
              <w:top w:val="single" w:sz="36"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c>
          <w:tcPr>
            <w:tcW w:w="999" w:type="dxa"/>
            <w:vMerge/>
            <w:tcBorders>
              <w:left w:val="single" w:sz="4" w:space="0" w:color="auto"/>
              <w:right w:val="single" w:sz="4" w:space="0" w:color="auto"/>
            </w:tcBorders>
            <w:shd w:val="clear" w:color="auto" w:fill="auto"/>
          </w:tcPr>
          <w:p w:rsidR="00ED2C54" w:rsidRPr="00A04732" w:rsidRDefault="00ED2C54" w:rsidP="00611C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c>
          <w:tcPr>
            <w:tcW w:w="450" w:type="dxa"/>
            <w:tcBorders>
              <w:top w:val="single" w:sz="36"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c>
          <w:tcPr>
            <w:tcW w:w="450" w:type="dxa"/>
            <w:tcBorders>
              <w:top w:val="single" w:sz="36"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c>
          <w:tcPr>
            <w:tcW w:w="450" w:type="dxa"/>
            <w:tcBorders>
              <w:top w:val="single" w:sz="36"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c>
          <w:tcPr>
            <w:tcW w:w="531" w:type="dxa"/>
            <w:tcBorders>
              <w:top w:val="single" w:sz="36"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c>
          <w:tcPr>
            <w:tcW w:w="581" w:type="dxa"/>
            <w:tcBorders>
              <w:top w:val="single" w:sz="36"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c>
          <w:tcPr>
            <w:tcW w:w="589" w:type="dxa"/>
            <w:tcBorders>
              <w:top w:val="single" w:sz="36"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r>
      <w:tr w:rsidR="00ED2C54" w:rsidRPr="00A04732" w:rsidTr="009C18B0">
        <w:trPr>
          <w:trHeight w:val="188"/>
        </w:trPr>
        <w:tc>
          <w:tcPr>
            <w:cnfStyle w:val="001000000000" w:firstRow="0" w:lastRow="0" w:firstColumn="1" w:lastColumn="0" w:oddVBand="0" w:evenVBand="0" w:oddHBand="0" w:evenHBand="0" w:firstRowFirstColumn="0" w:firstRowLastColumn="0" w:lastRowFirstColumn="0" w:lastRowLastColumn="0"/>
            <w:tcW w:w="1539" w:type="dxa"/>
            <w:tcBorders>
              <w:right w:val="single" w:sz="4" w:space="0" w:color="auto"/>
            </w:tcBorders>
          </w:tcPr>
          <w:p w:rsidR="00ED2C54" w:rsidRPr="009C18B0" w:rsidRDefault="00ED2C54" w:rsidP="009C18B0">
            <w:pPr>
              <w:jc w:val="right"/>
              <w:rPr>
                <w:rFonts w:ascii="Times New Roman" w:hAnsi="Times New Roman" w:cs="Times New Roman"/>
                <w:b/>
                <w:sz w:val="20"/>
                <w:szCs w:val="24"/>
              </w:rPr>
            </w:pPr>
            <w:r w:rsidRPr="00A04732">
              <w:rPr>
                <w:rFonts w:ascii="Times New Roman" w:hAnsi="Times New Roman" w:cs="Times New Roman"/>
                <w:b/>
                <w:sz w:val="20"/>
                <w:szCs w:val="24"/>
              </w:rPr>
              <w:t xml:space="preserve"> </w:t>
            </w:r>
            <w:r w:rsidR="009C18B0">
              <w:rPr>
                <w:rFonts w:ascii="Times New Roman" w:hAnsi="Times New Roman" w:cs="Times New Roman"/>
                <w:b/>
                <w:sz w:val="20"/>
                <w:szCs w:val="24"/>
              </w:rPr>
              <w:t>12 mm</w:t>
            </w: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c>
          <w:tcPr>
            <w:tcW w:w="459" w:type="dxa"/>
            <w:tcBorders>
              <w:top w:val="single" w:sz="4"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c>
          <w:tcPr>
            <w:tcW w:w="531" w:type="dxa"/>
            <w:tcBorders>
              <w:top w:val="single" w:sz="4"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c>
          <w:tcPr>
            <w:tcW w:w="999" w:type="dxa"/>
            <w:vMerge/>
            <w:tcBorders>
              <w:top w:val="nil"/>
              <w:left w:val="single" w:sz="4" w:space="0" w:color="auto"/>
              <w:bottom w:val="nil"/>
              <w:right w:val="single" w:sz="4" w:space="0" w:color="auto"/>
            </w:tcBorders>
            <w:shd w:val="clear" w:color="auto" w:fill="auto"/>
          </w:tcPr>
          <w:p w:rsidR="00ED2C54" w:rsidRPr="00A04732" w:rsidRDefault="00ED2C54" w:rsidP="00611C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c>
          <w:tcPr>
            <w:tcW w:w="531" w:type="dxa"/>
            <w:tcBorders>
              <w:top w:val="single" w:sz="4"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rsidR="00ED2C54" w:rsidRPr="00A04732" w:rsidRDefault="00ED2C54" w:rsidP="00611C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r>
    </w:tbl>
    <w:p w:rsidR="00ED2C54" w:rsidRPr="002B1F73" w:rsidRDefault="00611C60" w:rsidP="00174C8A">
      <w:pPr>
        <w:spacing w:before="480" w:after="240"/>
        <w:jc w:val="both"/>
        <w:rPr>
          <w:rFonts w:ascii="Times New Roman" w:hAnsi="Times New Roman" w:cs="Times New Roman"/>
        </w:rPr>
      </w:pPr>
      <w:r w:rsidRPr="00B90883">
        <w:rPr>
          <w:rFonts w:ascii="Times New Roman" w:hAnsi="Times New Roman" w:cs="Times New Roman"/>
          <w:sz w:val="18"/>
          <w:szCs w:val="20"/>
        </w:rPr>
        <w:t xml:space="preserve"> </w:t>
      </w:r>
      <w:r w:rsidR="00ED2C54" w:rsidRPr="002B1F73">
        <w:rPr>
          <w:rFonts w:ascii="Times New Roman" w:hAnsi="Times New Roman" w:cs="Times New Roman"/>
          <w:b/>
        </w:rPr>
        <w:t>Step 4</w:t>
      </w:r>
      <w:r w:rsidR="00ED2C54">
        <w:rPr>
          <w:rFonts w:ascii="Times New Roman" w:hAnsi="Times New Roman" w:cs="Times New Roman"/>
          <w:b/>
        </w:rPr>
        <w:t>)</w:t>
      </w:r>
      <w:r w:rsidR="00ED2C54" w:rsidRPr="002B1F73">
        <w:rPr>
          <w:rFonts w:ascii="Times New Roman" w:hAnsi="Times New Roman" w:cs="Times New Roman"/>
          <w:b/>
        </w:rPr>
        <w:t xml:space="preserve"> Worker Education:</w:t>
      </w:r>
      <w:r w:rsidR="00ED2C54" w:rsidRPr="002B1F73">
        <w:rPr>
          <w:rFonts w:ascii="Times New Roman" w:hAnsi="Times New Roman" w:cs="Times New Roman"/>
        </w:rPr>
        <w:t xml:space="preserve">  Instruct the </w:t>
      </w:r>
      <w:r w:rsidR="00A04732">
        <w:rPr>
          <w:rFonts w:ascii="Times New Roman" w:hAnsi="Times New Roman" w:cs="Times New Roman"/>
        </w:rPr>
        <w:t xml:space="preserve">wearer </w:t>
      </w:r>
      <w:r w:rsidR="00ED2C54" w:rsidRPr="002B1F73">
        <w:rPr>
          <w:rFonts w:ascii="Times New Roman" w:hAnsi="Times New Roman" w:cs="Times New Roman"/>
        </w:rPr>
        <w:t>to w</w:t>
      </w:r>
      <w:r w:rsidR="00E7476D">
        <w:rPr>
          <w:rFonts w:ascii="Times New Roman" w:hAnsi="Times New Roman" w:cs="Times New Roman"/>
        </w:rPr>
        <w:t>e</w:t>
      </w:r>
      <w:r w:rsidR="00ED2C54" w:rsidRPr="002B1F73">
        <w:rPr>
          <w:rFonts w:ascii="Times New Roman" w:hAnsi="Times New Roman" w:cs="Times New Roman"/>
        </w:rPr>
        <w:t xml:space="preserve">ar their safety eyewear in the manner it was designed to be worn during all required functions and tasks. Also </w:t>
      </w:r>
      <w:r w:rsidR="00E7476D">
        <w:rPr>
          <w:rFonts w:ascii="Times New Roman" w:hAnsi="Times New Roman" w:cs="Times New Roman"/>
        </w:rPr>
        <w:t xml:space="preserve">ensure </w:t>
      </w:r>
      <w:r w:rsidR="00ED2C54" w:rsidRPr="002B1F73">
        <w:rPr>
          <w:rFonts w:ascii="Times New Roman" w:hAnsi="Times New Roman" w:cs="Times New Roman"/>
        </w:rPr>
        <w:t xml:space="preserve">the worker </w:t>
      </w:r>
      <w:r w:rsidR="00E7476D">
        <w:rPr>
          <w:rFonts w:ascii="Times New Roman" w:hAnsi="Times New Roman" w:cs="Times New Roman"/>
        </w:rPr>
        <w:t xml:space="preserve">has been trained </w:t>
      </w:r>
      <w:r w:rsidR="00ED2C54" w:rsidRPr="002B1F73">
        <w:rPr>
          <w:rFonts w:ascii="Times New Roman" w:hAnsi="Times New Roman" w:cs="Times New Roman"/>
        </w:rPr>
        <w:t xml:space="preserve">on site specific procedures such as cleaning and storage of eyewear.  </w:t>
      </w:r>
    </w:p>
    <w:p w:rsidR="00ED2C54" w:rsidRDefault="00ED2C54" w:rsidP="00ED2C54">
      <w:pPr>
        <w:pStyle w:val="ListParagraph"/>
        <w:numPr>
          <w:ilvl w:val="0"/>
          <w:numId w:val="2"/>
        </w:numPr>
        <w:rPr>
          <w:sz w:val="22"/>
          <w:szCs w:val="22"/>
        </w:rPr>
      </w:pPr>
      <w:r w:rsidRPr="002B1F73">
        <w:rPr>
          <w:sz w:val="22"/>
          <w:szCs w:val="22"/>
        </w:rPr>
        <w:t xml:space="preserve">Has the test subject been trained on proper eyewear use?  </w:t>
      </w:r>
      <w:r w:rsidRPr="002B1F73">
        <w:rPr>
          <w:sz w:val="22"/>
          <w:szCs w:val="22"/>
        </w:rPr>
        <w:tab/>
      </w:r>
      <w:r w:rsidRPr="002B1F73">
        <w:rPr>
          <w:sz w:val="22"/>
          <w:szCs w:val="22"/>
        </w:rPr>
        <w:tab/>
        <w:t xml:space="preserve">□ Yes  □ No   </w:t>
      </w:r>
    </w:p>
    <w:p w:rsidR="00ED2C54" w:rsidRDefault="00ED2C54" w:rsidP="00F51360">
      <w:pPr>
        <w:spacing w:after="0"/>
      </w:pPr>
    </w:p>
    <w:p w:rsidR="00611C60" w:rsidRDefault="00ED2C54" w:rsidP="00ED2C54">
      <w:pPr>
        <w:rPr>
          <w:rFonts w:ascii="Times New Roman" w:hAnsi="Times New Roman" w:cs="Times New Roman"/>
        </w:rPr>
      </w:pPr>
      <w:r w:rsidRPr="004C2B54">
        <w:rPr>
          <w:rFonts w:ascii="Times New Roman" w:hAnsi="Times New Roman" w:cs="Times New Roman"/>
        </w:rPr>
        <w:t>Comments</w:t>
      </w:r>
      <w:r w:rsidR="00611C60">
        <w:rPr>
          <w:rFonts w:ascii="Times New Roman" w:hAnsi="Times New Roman" w:cs="Times New Roman"/>
        </w:rPr>
        <w:t xml:space="preserve">: </w:t>
      </w:r>
    </w:p>
    <w:p w:rsidR="00A04732" w:rsidRPr="00A04732" w:rsidRDefault="00A04732" w:rsidP="00174C8A">
      <w:pPr>
        <w:jc w:val="both"/>
        <w:rPr>
          <w:rFonts w:ascii="Times New Roman" w:hAnsi="Times New Roman" w:cs="Times New Roman"/>
        </w:rPr>
      </w:pPr>
      <w:r w:rsidRPr="00A04732">
        <w:rPr>
          <w:rFonts w:ascii="Times New Roman" w:hAnsi="Times New Roman" w:cs="Times New Roman"/>
          <w:b/>
        </w:rPr>
        <w:t>Step 5</w:t>
      </w:r>
      <w:r w:rsidRPr="00A04732">
        <w:rPr>
          <w:rFonts w:ascii="Times New Roman" w:hAnsi="Times New Roman" w:cs="Times New Roman"/>
        </w:rPr>
        <w:t xml:space="preserve">) </w:t>
      </w:r>
      <w:r w:rsidRPr="00A04732">
        <w:rPr>
          <w:rFonts w:ascii="Times New Roman" w:hAnsi="Times New Roman" w:cs="Times New Roman"/>
          <w:b/>
        </w:rPr>
        <w:t>Ergonomic re-check:</w:t>
      </w:r>
      <w:r>
        <w:rPr>
          <w:rFonts w:ascii="Times New Roman" w:hAnsi="Times New Roman" w:cs="Times New Roman"/>
          <w:b/>
        </w:rPr>
        <w:t xml:space="preserve"> </w:t>
      </w:r>
      <w:r>
        <w:rPr>
          <w:rFonts w:ascii="Times New Roman" w:hAnsi="Times New Roman" w:cs="Times New Roman"/>
        </w:rPr>
        <w:t>Now that the wearer has had the eyewear on for a s</w:t>
      </w:r>
      <w:r w:rsidR="00776EF5">
        <w:rPr>
          <w:rFonts w:ascii="Times New Roman" w:hAnsi="Times New Roman" w:cs="Times New Roman"/>
        </w:rPr>
        <w:t xml:space="preserve">hort period of time verify it is still comfortable and </w:t>
      </w:r>
      <w:r w:rsidR="00041604">
        <w:rPr>
          <w:rFonts w:ascii="Times New Roman" w:hAnsi="Times New Roman" w:cs="Times New Roman"/>
        </w:rPr>
        <w:t xml:space="preserve">doesn’t slip, slide, </w:t>
      </w:r>
      <w:r w:rsidR="00776EF5" w:rsidRPr="00FF03A6">
        <w:rPr>
          <w:rFonts w:ascii="Times New Roman" w:hAnsi="Times New Roman" w:cs="Times New Roman"/>
        </w:rPr>
        <w:t>pinch, etc</w:t>
      </w:r>
      <w:r w:rsidR="00E23F23">
        <w:rPr>
          <w:rFonts w:ascii="Times New Roman" w:hAnsi="Times New Roman" w:cs="Times New Roman"/>
        </w:rPr>
        <w:t xml:space="preserve">. </w:t>
      </w:r>
    </w:p>
    <w:p w:rsidR="00776EF5" w:rsidRPr="00611C60" w:rsidRDefault="00776EF5" w:rsidP="00776EF5">
      <w:pPr>
        <w:pStyle w:val="ListParagraph"/>
        <w:numPr>
          <w:ilvl w:val="0"/>
          <w:numId w:val="3"/>
        </w:numPr>
        <w:rPr>
          <w:sz w:val="22"/>
          <w:szCs w:val="22"/>
        </w:rPr>
      </w:pPr>
      <w:r w:rsidRPr="00611C60">
        <w:rPr>
          <w:sz w:val="22"/>
          <w:szCs w:val="22"/>
        </w:rPr>
        <w:t xml:space="preserve">Is the eyewear comfortable on </w:t>
      </w:r>
      <w:r>
        <w:rPr>
          <w:sz w:val="22"/>
          <w:szCs w:val="22"/>
        </w:rPr>
        <w:t>your</w:t>
      </w:r>
      <w:r w:rsidRPr="00611C60">
        <w:rPr>
          <w:sz w:val="22"/>
          <w:szCs w:val="22"/>
        </w:rPr>
        <w:t xml:space="preserve"> face?  </w:t>
      </w:r>
      <w:r w:rsidRPr="00611C60">
        <w:rPr>
          <w:sz w:val="22"/>
          <w:szCs w:val="22"/>
        </w:rPr>
        <w:tab/>
      </w:r>
      <w:r w:rsidRPr="00611C60">
        <w:rPr>
          <w:sz w:val="22"/>
          <w:szCs w:val="22"/>
        </w:rPr>
        <w:tab/>
      </w:r>
      <w:r>
        <w:rPr>
          <w:sz w:val="22"/>
          <w:szCs w:val="22"/>
        </w:rPr>
        <w:tab/>
      </w:r>
      <w:r w:rsidR="00E23F23">
        <w:rPr>
          <w:sz w:val="22"/>
          <w:szCs w:val="22"/>
        </w:rPr>
        <w:tab/>
      </w:r>
      <w:r w:rsidRPr="00611C60">
        <w:rPr>
          <w:sz w:val="22"/>
          <w:szCs w:val="22"/>
        </w:rPr>
        <w:t xml:space="preserve">□ Yes   □ No  </w:t>
      </w:r>
    </w:p>
    <w:p w:rsidR="00A04732" w:rsidRDefault="00A04732" w:rsidP="00ED2C54">
      <w:pPr>
        <w:rPr>
          <w:rFonts w:ascii="Times New Roman" w:hAnsi="Times New Roman" w:cs="Times New Roman"/>
        </w:rPr>
      </w:pPr>
    </w:p>
    <w:p w:rsidR="00611C60" w:rsidRDefault="00611C60" w:rsidP="00ED2C54">
      <w:pPr>
        <w:rPr>
          <w:rFonts w:ascii="Times New Roman" w:hAnsi="Times New Roman" w:cs="Times New Roman"/>
          <w:b/>
          <w:u w:val="single"/>
        </w:rPr>
      </w:pPr>
      <w:r w:rsidRPr="00611C60">
        <w:rPr>
          <w:rFonts w:ascii="Times New Roman" w:hAnsi="Times New Roman" w:cs="Times New Roman"/>
          <w:b/>
          <w:u w:val="single"/>
        </w:rPr>
        <w:t>Summary:</w:t>
      </w:r>
      <w:r w:rsidRPr="006E42A9">
        <w:rPr>
          <w:rFonts w:ascii="Times New Roman" w:hAnsi="Times New Roman" w:cs="Times New Roman"/>
        </w:rPr>
        <w:t xml:space="preserve"> </w:t>
      </w:r>
      <w:r w:rsidR="006E42A9" w:rsidRPr="006E42A9">
        <w:rPr>
          <w:rFonts w:ascii="Times New Roman" w:hAnsi="Times New Roman" w:cs="Times New Roman"/>
        </w:rPr>
        <w:t xml:space="preserve">Employee fitted to wear: </w:t>
      </w:r>
    </w:p>
    <w:tbl>
      <w:tblPr>
        <w:tblStyle w:val="TableGrid"/>
        <w:tblW w:w="0" w:type="auto"/>
        <w:tblLook w:val="04A0" w:firstRow="1" w:lastRow="0" w:firstColumn="1" w:lastColumn="0" w:noHBand="0" w:noVBand="1"/>
      </w:tblPr>
      <w:tblGrid>
        <w:gridCol w:w="1560"/>
        <w:gridCol w:w="1920"/>
        <w:gridCol w:w="1943"/>
        <w:gridCol w:w="4647"/>
      </w:tblGrid>
      <w:tr w:rsidR="006E42A9" w:rsidTr="006E42A9">
        <w:tc>
          <w:tcPr>
            <w:tcW w:w="1560" w:type="dxa"/>
          </w:tcPr>
          <w:p w:rsidR="006E42A9" w:rsidRPr="006E42A9" w:rsidRDefault="006E42A9" w:rsidP="00ED2C54">
            <w:pPr>
              <w:rPr>
                <w:rFonts w:ascii="Times New Roman" w:hAnsi="Times New Roman" w:cs="Times New Roman"/>
              </w:rPr>
            </w:pPr>
            <w:r w:rsidRPr="006E42A9">
              <w:rPr>
                <w:rFonts w:ascii="Times New Roman" w:hAnsi="Times New Roman" w:cs="Times New Roman"/>
              </w:rPr>
              <w:t>Brand (Manufacturer)</w:t>
            </w:r>
          </w:p>
        </w:tc>
        <w:tc>
          <w:tcPr>
            <w:tcW w:w="1968" w:type="dxa"/>
          </w:tcPr>
          <w:p w:rsidR="006E42A9" w:rsidRPr="006E42A9" w:rsidRDefault="006E42A9" w:rsidP="00ED2C54">
            <w:pPr>
              <w:rPr>
                <w:rFonts w:ascii="Times New Roman" w:hAnsi="Times New Roman" w:cs="Times New Roman"/>
              </w:rPr>
            </w:pPr>
            <w:r w:rsidRPr="006E42A9">
              <w:rPr>
                <w:rFonts w:ascii="Times New Roman" w:hAnsi="Times New Roman" w:cs="Times New Roman"/>
              </w:rPr>
              <w:t xml:space="preserve">Model Number </w:t>
            </w:r>
          </w:p>
        </w:tc>
        <w:tc>
          <w:tcPr>
            <w:tcW w:w="1980" w:type="dxa"/>
          </w:tcPr>
          <w:p w:rsidR="006E42A9" w:rsidRPr="006E42A9" w:rsidRDefault="006E42A9" w:rsidP="00ED2C54">
            <w:pPr>
              <w:rPr>
                <w:rFonts w:ascii="Times New Roman" w:hAnsi="Times New Roman" w:cs="Times New Roman"/>
              </w:rPr>
            </w:pPr>
            <w:r w:rsidRPr="006E42A9">
              <w:rPr>
                <w:rFonts w:ascii="Times New Roman" w:hAnsi="Times New Roman" w:cs="Times New Roman"/>
              </w:rPr>
              <w:t xml:space="preserve">Adjustable Style </w:t>
            </w:r>
          </w:p>
        </w:tc>
        <w:tc>
          <w:tcPr>
            <w:tcW w:w="4788" w:type="dxa"/>
          </w:tcPr>
          <w:p w:rsidR="006E42A9" w:rsidRPr="006E42A9" w:rsidRDefault="006E42A9" w:rsidP="006E42A9">
            <w:pPr>
              <w:rPr>
                <w:rFonts w:ascii="Times New Roman" w:hAnsi="Times New Roman" w:cs="Times New Roman"/>
              </w:rPr>
            </w:pPr>
            <w:r w:rsidRPr="006E42A9">
              <w:rPr>
                <w:rFonts w:ascii="Times New Roman" w:hAnsi="Times New Roman" w:cs="Times New Roman"/>
              </w:rPr>
              <w:t xml:space="preserve">Lens </w:t>
            </w:r>
            <w:r>
              <w:rPr>
                <w:rFonts w:ascii="Times New Roman" w:hAnsi="Times New Roman" w:cs="Times New Roman"/>
              </w:rPr>
              <w:t>Color/Type</w:t>
            </w:r>
          </w:p>
        </w:tc>
      </w:tr>
      <w:tr w:rsidR="006E42A9" w:rsidTr="006E42A9">
        <w:tc>
          <w:tcPr>
            <w:tcW w:w="1560" w:type="dxa"/>
          </w:tcPr>
          <w:p w:rsidR="006E42A9" w:rsidRDefault="006E42A9" w:rsidP="00ED2C54">
            <w:pPr>
              <w:rPr>
                <w:rFonts w:ascii="Times New Roman" w:hAnsi="Times New Roman" w:cs="Times New Roman"/>
                <w:b/>
                <w:u w:val="single"/>
              </w:rPr>
            </w:pPr>
          </w:p>
        </w:tc>
        <w:tc>
          <w:tcPr>
            <w:tcW w:w="1968" w:type="dxa"/>
          </w:tcPr>
          <w:p w:rsidR="006E42A9" w:rsidRDefault="006E42A9" w:rsidP="00ED2C54">
            <w:pPr>
              <w:rPr>
                <w:rFonts w:ascii="Times New Roman" w:hAnsi="Times New Roman" w:cs="Times New Roman"/>
                <w:b/>
                <w:u w:val="single"/>
              </w:rPr>
            </w:pPr>
          </w:p>
        </w:tc>
        <w:tc>
          <w:tcPr>
            <w:tcW w:w="1980" w:type="dxa"/>
          </w:tcPr>
          <w:p w:rsidR="006E42A9" w:rsidRPr="006E42A9" w:rsidRDefault="006E42A9" w:rsidP="006E42A9">
            <w:r w:rsidRPr="006E42A9">
              <w:t xml:space="preserve">□ Yes   □ No  </w:t>
            </w:r>
          </w:p>
          <w:p w:rsidR="006E42A9" w:rsidRDefault="006E42A9" w:rsidP="00ED2C54">
            <w:pPr>
              <w:rPr>
                <w:rFonts w:ascii="Times New Roman" w:hAnsi="Times New Roman" w:cs="Times New Roman"/>
                <w:b/>
                <w:u w:val="single"/>
              </w:rPr>
            </w:pPr>
          </w:p>
        </w:tc>
        <w:tc>
          <w:tcPr>
            <w:tcW w:w="4788" w:type="dxa"/>
          </w:tcPr>
          <w:p w:rsidR="006E42A9" w:rsidRPr="00041604" w:rsidRDefault="006E42A9" w:rsidP="006E42A9">
            <w:pPr>
              <w:rPr>
                <w:rFonts w:ascii="Times New Roman" w:hAnsi="Times New Roman" w:cs="Times New Roman"/>
              </w:rPr>
            </w:pPr>
            <w:r>
              <w:t xml:space="preserve">□ </w:t>
            </w:r>
            <w:r w:rsidRPr="00041604">
              <w:rPr>
                <w:rFonts w:ascii="Times New Roman" w:hAnsi="Times New Roman" w:cs="Times New Roman"/>
              </w:rPr>
              <w:t>Clear   □ Amber  □Blue   □ Gr</w:t>
            </w:r>
            <w:r w:rsidR="00174C8A">
              <w:rPr>
                <w:rFonts w:ascii="Times New Roman" w:hAnsi="Times New Roman" w:cs="Times New Roman"/>
              </w:rPr>
              <w:t>e</w:t>
            </w:r>
            <w:r w:rsidRPr="00041604">
              <w:rPr>
                <w:rFonts w:ascii="Times New Roman" w:hAnsi="Times New Roman" w:cs="Times New Roman"/>
              </w:rPr>
              <w:t>y  □ Bronze</w:t>
            </w:r>
          </w:p>
          <w:p w:rsidR="006E42A9" w:rsidRPr="00041604" w:rsidRDefault="006E42A9" w:rsidP="006E42A9">
            <w:pPr>
              <w:rPr>
                <w:rFonts w:ascii="Times New Roman" w:hAnsi="Times New Roman" w:cs="Times New Roman"/>
              </w:rPr>
            </w:pPr>
            <w:r w:rsidRPr="00041604">
              <w:rPr>
                <w:rFonts w:ascii="Times New Roman" w:hAnsi="Times New Roman" w:cs="Times New Roman"/>
              </w:rPr>
              <w:t xml:space="preserve">□ </w:t>
            </w:r>
            <w:r w:rsidR="00AE3676" w:rsidRPr="00041604">
              <w:rPr>
                <w:rFonts w:ascii="Times New Roman" w:hAnsi="Times New Roman" w:cs="Times New Roman"/>
              </w:rPr>
              <w:t xml:space="preserve"> Blue Mirror</w:t>
            </w:r>
            <w:r w:rsidRPr="00041604">
              <w:rPr>
                <w:rFonts w:ascii="Times New Roman" w:hAnsi="Times New Roman" w:cs="Times New Roman"/>
              </w:rPr>
              <w:t xml:space="preserve"> □ </w:t>
            </w:r>
            <w:r w:rsidR="00AE3676" w:rsidRPr="00041604">
              <w:rPr>
                <w:rFonts w:ascii="Times New Roman" w:hAnsi="Times New Roman" w:cs="Times New Roman"/>
              </w:rPr>
              <w:t>Red Mirror □</w:t>
            </w:r>
            <w:r w:rsidRPr="00041604">
              <w:rPr>
                <w:rFonts w:ascii="Times New Roman" w:hAnsi="Times New Roman" w:cs="Times New Roman"/>
              </w:rPr>
              <w:t>Indoor/Outdoor</w:t>
            </w:r>
          </w:p>
          <w:p w:rsidR="006E42A9" w:rsidRDefault="00AE3676" w:rsidP="00174C8A">
            <w:pPr>
              <w:rPr>
                <w:rFonts w:ascii="Times New Roman" w:hAnsi="Times New Roman" w:cs="Times New Roman"/>
                <w:b/>
                <w:u w:val="single"/>
              </w:rPr>
            </w:pPr>
            <w:r w:rsidRPr="00041604">
              <w:rPr>
                <w:rFonts w:ascii="Times New Roman" w:hAnsi="Times New Roman" w:cs="Times New Roman"/>
              </w:rPr>
              <w:t xml:space="preserve">□ </w:t>
            </w:r>
            <w:proofErr w:type="spellStart"/>
            <w:r w:rsidR="00174C8A">
              <w:rPr>
                <w:rFonts w:ascii="Times New Roman" w:hAnsi="Times New Roman" w:cs="Times New Roman"/>
              </w:rPr>
              <w:t>Weldingshade</w:t>
            </w:r>
            <w:proofErr w:type="spellEnd"/>
            <w:r w:rsidRPr="00041604">
              <w:rPr>
                <w:rFonts w:ascii="Times New Roman" w:hAnsi="Times New Roman" w:cs="Times New Roman"/>
              </w:rPr>
              <w:t xml:space="preserve">  □ Polarized  □ Other __________</w:t>
            </w:r>
          </w:p>
        </w:tc>
      </w:tr>
    </w:tbl>
    <w:p w:rsidR="00A437ED" w:rsidRDefault="00F51360" w:rsidP="00ED2C54">
      <w:pPr>
        <w:rPr>
          <w:rFonts w:ascii="Times New Roman" w:hAnsi="Times New Roman" w:cs="Times New Roman"/>
        </w:rPr>
      </w:pPr>
      <w:r>
        <w:rPr>
          <w:rFonts w:ascii="Times New Roman" w:hAnsi="Times New Roman" w:cs="Times New Roman"/>
        </w:rPr>
        <w:t xml:space="preserve">Comments: </w:t>
      </w:r>
    </w:p>
    <w:sectPr w:rsidR="00A437ED" w:rsidSect="007700CF">
      <w:headerReference w:type="default" r:id="rId9"/>
      <w:footerReference w:type="default" r:id="rId10"/>
      <w:pgSz w:w="12240" w:h="15840"/>
      <w:pgMar w:top="1008" w:right="1080" w:bottom="1152" w:left="1080" w:header="28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5C5" w:rsidRDefault="008865C5" w:rsidP="006B3382">
      <w:pPr>
        <w:spacing w:after="0" w:line="240" w:lineRule="auto"/>
      </w:pPr>
      <w:r>
        <w:separator/>
      </w:r>
    </w:p>
  </w:endnote>
  <w:endnote w:type="continuationSeparator" w:id="0">
    <w:p w:rsidR="008865C5" w:rsidRDefault="008865C5" w:rsidP="006B3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0CF" w:rsidRDefault="007700CF">
    <w:pPr>
      <w:pStyle w:val="Footer"/>
      <w:rPr>
        <w:rFonts w:ascii="Times New Roman" w:hAnsi="Times New Roman" w:cs="Times New Roman"/>
        <w:color w:val="211D1E"/>
        <w:sz w:val="18"/>
        <w:szCs w:val="16"/>
      </w:rPr>
    </w:pPr>
    <w:r>
      <w:rPr>
        <w:rFonts w:ascii="Times New Roman" w:hAnsi="Times New Roman" w:cs="Times New Roman"/>
        <w:color w:val="211D1E"/>
        <w:sz w:val="18"/>
        <w:szCs w:val="16"/>
      </w:rPr>
      <w:tab/>
    </w:r>
    <w:r>
      <w:rPr>
        <w:rFonts w:ascii="Times New Roman" w:hAnsi="Times New Roman" w:cs="Times New Roman"/>
        <w:color w:val="211D1E"/>
        <w:sz w:val="18"/>
        <w:szCs w:val="16"/>
      </w:rPr>
      <w:tab/>
    </w:r>
  </w:p>
  <w:p w:rsidR="007700CF" w:rsidRDefault="007700CF">
    <w:pPr>
      <w:pStyle w:val="Footer"/>
      <w:rPr>
        <w:rFonts w:ascii="Times New Roman" w:hAnsi="Times New Roman" w:cs="Times New Roman"/>
        <w:color w:val="211D1E"/>
        <w:sz w:val="18"/>
        <w:szCs w:val="16"/>
      </w:rPr>
    </w:pPr>
  </w:p>
  <w:p w:rsidR="007700CF" w:rsidRDefault="007700CF">
    <w:pPr>
      <w:pStyle w:val="Footer"/>
      <w:rPr>
        <w:rFonts w:ascii="Times New Roman" w:hAnsi="Times New Roman" w:cs="Times New Roman"/>
        <w:color w:val="211D1E"/>
        <w:sz w:val="18"/>
        <w:szCs w:val="16"/>
      </w:rPr>
    </w:pPr>
  </w:p>
  <w:p w:rsidR="007700CF" w:rsidRDefault="007700CF">
    <w:pPr>
      <w:pStyle w:val="Footer"/>
      <w:rPr>
        <w:rFonts w:ascii="Times New Roman" w:hAnsi="Times New Roman" w:cs="Times New Roman"/>
        <w:color w:val="211D1E"/>
        <w:sz w:val="18"/>
        <w:szCs w:val="16"/>
      </w:rPr>
    </w:pPr>
  </w:p>
  <w:p w:rsidR="00A437ED" w:rsidRPr="00A437ED" w:rsidRDefault="00A437ED">
    <w:pPr>
      <w:pStyle w:val="Footer"/>
      <w:rPr>
        <w:rFonts w:ascii="Times New Roman" w:hAnsi="Times New Roman" w:cs="Times New Roman"/>
        <w:sz w:val="24"/>
      </w:rPr>
    </w:pPr>
    <w:r w:rsidRPr="00A437ED">
      <w:rPr>
        <w:rFonts w:ascii="Times New Roman" w:hAnsi="Times New Roman" w:cs="Times New Roman"/>
        <w:color w:val="211D1E"/>
        <w:sz w:val="18"/>
        <w:szCs w:val="16"/>
      </w:rPr>
      <w:t xml:space="preserve">© </w:t>
    </w:r>
    <w:r w:rsidR="001768C6">
      <w:rPr>
        <w:rFonts w:ascii="Times New Roman" w:hAnsi="Times New Roman" w:cs="Times New Roman"/>
        <w:color w:val="211D1E"/>
        <w:sz w:val="18"/>
        <w:szCs w:val="16"/>
      </w:rPr>
      <w:t>2013</w:t>
    </w:r>
    <w:r w:rsidRPr="00A437ED">
      <w:rPr>
        <w:rFonts w:ascii="Times New Roman" w:hAnsi="Times New Roman" w:cs="Times New Roman"/>
        <w:color w:val="211D1E"/>
        <w:sz w:val="18"/>
        <w:szCs w:val="16"/>
      </w:rPr>
      <w:t xml:space="preserve"> 3M</w:t>
    </w:r>
    <w:r w:rsidR="00D3495D">
      <w:rPr>
        <w:rFonts w:ascii="Times New Roman" w:hAnsi="Times New Roman" w:cs="Times New Roman"/>
        <w:color w:val="211D1E"/>
        <w:sz w:val="18"/>
        <w:szCs w:val="16"/>
      </w:rPr>
      <w:t xml:space="preserve"> Company</w:t>
    </w:r>
    <w:r w:rsidRPr="00A437ED">
      <w:rPr>
        <w:rFonts w:ascii="Times New Roman" w:hAnsi="Times New Roman" w:cs="Times New Roman"/>
        <w:color w:val="211D1E"/>
        <w:sz w:val="18"/>
        <w:szCs w:val="16"/>
      </w:rPr>
      <w:t>. All rights reserved.</w:t>
    </w:r>
    <w:r w:rsidR="00576AB8">
      <w:rPr>
        <w:rFonts w:ascii="Times New Roman" w:hAnsi="Times New Roman" w:cs="Times New Roman"/>
        <w:color w:val="211D1E"/>
        <w:sz w:val="18"/>
        <w:szCs w:val="16"/>
      </w:rPr>
      <w:t xml:space="preserve"> </w:t>
    </w:r>
    <w:r w:rsidR="00174C8A">
      <w:rPr>
        <w:rFonts w:ascii="Times New Roman" w:hAnsi="Times New Roman" w:cs="Times New Roman"/>
        <w:color w:val="211D1E"/>
        <w:sz w:val="18"/>
        <w:szCs w:val="16"/>
      </w:rPr>
      <w:t>P</w:t>
    </w:r>
    <w:r w:rsidR="008B1998">
      <w:rPr>
        <w:rFonts w:ascii="Times New Roman" w:hAnsi="Times New Roman" w:cs="Times New Roman"/>
        <w:color w:val="211D1E"/>
        <w:sz w:val="18"/>
        <w:szCs w:val="16"/>
      </w:rPr>
      <w:t xml:space="preserve">atent pending. </w:t>
    </w:r>
    <w:r w:rsidR="008B1998">
      <w:rPr>
        <w:rFonts w:ascii="Times New Roman" w:hAnsi="Times New Roman" w:cs="Times New Roman"/>
        <w:color w:val="211D1E"/>
        <w:sz w:val="18"/>
        <w:szCs w:val="16"/>
      </w:rPr>
      <w:tab/>
    </w:r>
    <w:r w:rsidR="008B1998">
      <w:rPr>
        <w:rFonts w:ascii="Times New Roman" w:hAnsi="Times New Roman" w:cs="Times New Roman"/>
        <w:color w:val="211D1E"/>
        <w:sz w:val="18"/>
        <w:szCs w:val="16"/>
      </w:rPr>
      <w:tab/>
    </w:r>
    <w:r w:rsidR="001768C6">
      <w:rPr>
        <w:rFonts w:ascii="Times New Roman" w:hAnsi="Times New Roman" w:cs="Times New Roman"/>
        <w:color w:val="211D1E"/>
        <w:sz w:val="18"/>
        <w:szCs w:val="16"/>
      </w:rPr>
      <w:t>20130109</w:t>
    </w:r>
    <w:r w:rsidR="00174C8A">
      <w:rPr>
        <w:rFonts w:ascii="Times New Roman" w:hAnsi="Times New Roman" w:cs="Times New Roman"/>
        <w:color w:val="211D1E"/>
        <w:sz w:val="18"/>
        <w:szCs w:val="16"/>
      </w:rPr>
      <w:t>SJF_</w:t>
    </w:r>
    <w:r w:rsidR="008B1998">
      <w:rPr>
        <w:rFonts w:ascii="Times New Roman" w:hAnsi="Times New Roman" w:cs="Times New Roman"/>
        <w:color w:val="211D1E"/>
        <w:sz w:val="18"/>
        <w:szCs w:val="16"/>
      </w:rPr>
      <w:t xml:space="preserve">Rev 1: Nov </w:t>
    </w:r>
    <w:r w:rsidR="00576AB8">
      <w:rPr>
        <w:rFonts w:ascii="Times New Roman" w:hAnsi="Times New Roman" w:cs="Times New Roman"/>
        <w:color w:val="211D1E"/>
        <w:sz w:val="18"/>
        <w:szCs w:val="16"/>
      </w:rPr>
      <w:t>2012</w:t>
    </w:r>
  </w:p>
  <w:p w:rsidR="00A437ED" w:rsidRDefault="00A437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5C5" w:rsidRDefault="008865C5" w:rsidP="006B3382">
      <w:pPr>
        <w:spacing w:after="0" w:line="240" w:lineRule="auto"/>
      </w:pPr>
      <w:r>
        <w:separator/>
      </w:r>
    </w:p>
  </w:footnote>
  <w:footnote w:type="continuationSeparator" w:id="0">
    <w:p w:rsidR="008865C5" w:rsidRDefault="008865C5" w:rsidP="006B3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2A9" w:rsidRDefault="000D4E5C">
    <w:pPr>
      <w:pStyle w:val="Header"/>
    </w:pPr>
    <w:r>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43FE7"/>
    <w:multiLevelType w:val="hybridMultilevel"/>
    <w:tmpl w:val="6C5201BA"/>
    <w:lvl w:ilvl="0" w:tplc="04090015">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77456"/>
    <w:multiLevelType w:val="hybridMultilevel"/>
    <w:tmpl w:val="2124CFD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5C03A2D"/>
    <w:multiLevelType w:val="hybridMultilevel"/>
    <w:tmpl w:val="2F5AE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727889"/>
    <w:multiLevelType w:val="hybridMultilevel"/>
    <w:tmpl w:val="637E5B8A"/>
    <w:lvl w:ilvl="0" w:tplc="B1AA4BA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AE63BD7"/>
    <w:multiLevelType w:val="hybridMultilevel"/>
    <w:tmpl w:val="EE0AB066"/>
    <w:lvl w:ilvl="0" w:tplc="2E723C76">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7D603D"/>
    <w:multiLevelType w:val="hybridMultilevel"/>
    <w:tmpl w:val="C7E2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EC0264"/>
    <w:multiLevelType w:val="hybridMultilevel"/>
    <w:tmpl w:val="DDCA11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C54"/>
    <w:rsid w:val="000049BB"/>
    <w:rsid w:val="00010FDE"/>
    <w:rsid w:val="00041604"/>
    <w:rsid w:val="000D4E5C"/>
    <w:rsid w:val="00160894"/>
    <w:rsid w:val="00174C8A"/>
    <w:rsid w:val="001768C6"/>
    <w:rsid w:val="00181BB0"/>
    <w:rsid w:val="00280629"/>
    <w:rsid w:val="002842AB"/>
    <w:rsid w:val="002A7A14"/>
    <w:rsid w:val="003149B3"/>
    <w:rsid w:val="00330143"/>
    <w:rsid w:val="003838C8"/>
    <w:rsid w:val="003B444C"/>
    <w:rsid w:val="003D3525"/>
    <w:rsid w:val="004F401E"/>
    <w:rsid w:val="00532C57"/>
    <w:rsid w:val="005403C9"/>
    <w:rsid w:val="00576AB8"/>
    <w:rsid w:val="005B104F"/>
    <w:rsid w:val="005B7434"/>
    <w:rsid w:val="005D02C6"/>
    <w:rsid w:val="005E31FF"/>
    <w:rsid w:val="005F3C1D"/>
    <w:rsid w:val="00611C60"/>
    <w:rsid w:val="006B3382"/>
    <w:rsid w:val="006E42A9"/>
    <w:rsid w:val="007044B4"/>
    <w:rsid w:val="00726775"/>
    <w:rsid w:val="00752780"/>
    <w:rsid w:val="007700CF"/>
    <w:rsid w:val="00776934"/>
    <w:rsid w:val="00776EF5"/>
    <w:rsid w:val="007B56B3"/>
    <w:rsid w:val="00824509"/>
    <w:rsid w:val="00871BE4"/>
    <w:rsid w:val="008865C5"/>
    <w:rsid w:val="008B1998"/>
    <w:rsid w:val="008B6C63"/>
    <w:rsid w:val="008C6473"/>
    <w:rsid w:val="00944927"/>
    <w:rsid w:val="009539FA"/>
    <w:rsid w:val="009A3C7C"/>
    <w:rsid w:val="009C18B0"/>
    <w:rsid w:val="00A04732"/>
    <w:rsid w:val="00A437ED"/>
    <w:rsid w:val="00A70C0F"/>
    <w:rsid w:val="00AE1705"/>
    <w:rsid w:val="00AE3676"/>
    <w:rsid w:val="00AF73FA"/>
    <w:rsid w:val="00B022DE"/>
    <w:rsid w:val="00B427A8"/>
    <w:rsid w:val="00B90883"/>
    <w:rsid w:val="00C068D4"/>
    <w:rsid w:val="00C31594"/>
    <w:rsid w:val="00D3495D"/>
    <w:rsid w:val="00D6111E"/>
    <w:rsid w:val="00DE5127"/>
    <w:rsid w:val="00E23F23"/>
    <w:rsid w:val="00E24D1C"/>
    <w:rsid w:val="00E40FAB"/>
    <w:rsid w:val="00E7476D"/>
    <w:rsid w:val="00E763B8"/>
    <w:rsid w:val="00ED2C54"/>
    <w:rsid w:val="00F355E5"/>
    <w:rsid w:val="00F44736"/>
    <w:rsid w:val="00F51360"/>
    <w:rsid w:val="00F66A92"/>
    <w:rsid w:val="00F70582"/>
    <w:rsid w:val="00F82039"/>
    <w:rsid w:val="00F97C28"/>
    <w:rsid w:val="00FA50E4"/>
    <w:rsid w:val="00FB3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D29E63-332D-4AD4-B016-668441C0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C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C54"/>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ED2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1">
    <w:name w:val="Medium List 21"/>
    <w:basedOn w:val="TableNormal"/>
    <w:uiPriority w:val="66"/>
    <w:rsid w:val="00ED2C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semiHidden/>
    <w:unhideWhenUsed/>
    <w:rsid w:val="006B33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3382"/>
  </w:style>
  <w:style w:type="paragraph" w:styleId="Footer">
    <w:name w:val="footer"/>
    <w:basedOn w:val="Normal"/>
    <w:link w:val="FooterChar"/>
    <w:uiPriority w:val="99"/>
    <w:unhideWhenUsed/>
    <w:rsid w:val="006B3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382"/>
  </w:style>
  <w:style w:type="character" w:styleId="CommentReference">
    <w:name w:val="annotation reference"/>
    <w:basedOn w:val="DefaultParagraphFont"/>
    <w:uiPriority w:val="99"/>
    <w:semiHidden/>
    <w:unhideWhenUsed/>
    <w:rsid w:val="00726775"/>
    <w:rPr>
      <w:sz w:val="16"/>
      <w:szCs w:val="16"/>
    </w:rPr>
  </w:style>
  <w:style w:type="paragraph" w:styleId="CommentText">
    <w:name w:val="annotation text"/>
    <w:basedOn w:val="Normal"/>
    <w:link w:val="CommentTextChar"/>
    <w:uiPriority w:val="99"/>
    <w:semiHidden/>
    <w:unhideWhenUsed/>
    <w:rsid w:val="00726775"/>
    <w:pPr>
      <w:spacing w:line="240" w:lineRule="auto"/>
    </w:pPr>
    <w:rPr>
      <w:sz w:val="20"/>
      <w:szCs w:val="20"/>
    </w:rPr>
  </w:style>
  <w:style w:type="character" w:customStyle="1" w:styleId="CommentTextChar">
    <w:name w:val="Comment Text Char"/>
    <w:basedOn w:val="DefaultParagraphFont"/>
    <w:link w:val="CommentText"/>
    <w:uiPriority w:val="99"/>
    <w:semiHidden/>
    <w:rsid w:val="00726775"/>
    <w:rPr>
      <w:sz w:val="20"/>
      <w:szCs w:val="20"/>
    </w:rPr>
  </w:style>
  <w:style w:type="paragraph" w:styleId="CommentSubject">
    <w:name w:val="annotation subject"/>
    <w:basedOn w:val="CommentText"/>
    <w:next w:val="CommentText"/>
    <w:link w:val="CommentSubjectChar"/>
    <w:uiPriority w:val="99"/>
    <w:semiHidden/>
    <w:unhideWhenUsed/>
    <w:rsid w:val="00726775"/>
    <w:rPr>
      <w:b/>
      <w:bCs/>
    </w:rPr>
  </w:style>
  <w:style w:type="character" w:customStyle="1" w:styleId="CommentSubjectChar">
    <w:name w:val="Comment Subject Char"/>
    <w:basedOn w:val="CommentTextChar"/>
    <w:link w:val="CommentSubject"/>
    <w:uiPriority w:val="99"/>
    <w:semiHidden/>
    <w:rsid w:val="00726775"/>
    <w:rPr>
      <w:b/>
      <w:bCs/>
      <w:sz w:val="20"/>
      <w:szCs w:val="20"/>
    </w:rPr>
  </w:style>
  <w:style w:type="paragraph" w:styleId="BalloonText">
    <w:name w:val="Balloon Text"/>
    <w:basedOn w:val="Normal"/>
    <w:link w:val="BalloonTextChar"/>
    <w:uiPriority w:val="99"/>
    <w:semiHidden/>
    <w:unhideWhenUsed/>
    <w:rsid w:val="00726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7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4F971-A6EA-4FE4-B38F-CDFE645C8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627</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3M</Company>
  <LinksUpToDate>false</LinksUpToDate>
  <CharactersWithSpaces>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a01hazz</dc:creator>
  <cp:lastModifiedBy>A1VWLZZ</cp:lastModifiedBy>
  <cp:revision>2</cp:revision>
  <dcterms:created xsi:type="dcterms:W3CDTF">2016-05-19T16:04:00Z</dcterms:created>
  <dcterms:modified xsi:type="dcterms:W3CDTF">2016-05-19T16:04:00Z</dcterms:modified>
</cp:coreProperties>
</file>