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1510" w14:textId="24B2E4D9" w:rsidR="002A1077" w:rsidRPr="002D1888" w:rsidRDefault="002A1077" w:rsidP="002A1077">
      <w:pPr>
        <w:rPr>
          <w:rFonts w:ascii="3M Circular TT Book" w:hAnsi="3M Circular TT Book" w:cs="3M Circular TT Book"/>
          <w:b/>
          <w:sz w:val="28"/>
          <w:lang w:val="nl-NL"/>
        </w:rPr>
      </w:pPr>
      <w:r w:rsidRPr="002D1888">
        <w:rPr>
          <w:rFonts w:ascii="3M Circular TT Book" w:hAnsi="3M Circular TT Book" w:cs="3M Circular TT Book"/>
          <w:b/>
          <w:sz w:val="28"/>
          <w:lang w:val="nl-NL"/>
        </w:rPr>
        <w:t>Actievoorwaarden</w:t>
      </w:r>
      <w:r w:rsidR="00CA6F51">
        <w:rPr>
          <w:rFonts w:ascii="3M Circular TT Book" w:hAnsi="3M Circular TT Book" w:cs="3M Circular TT Book"/>
          <w:b/>
          <w:sz w:val="28"/>
          <w:lang w:val="nl-NL"/>
        </w:rPr>
        <w:t xml:space="preserve"> Nederland</w:t>
      </w:r>
      <w:r w:rsidRPr="002D1888">
        <w:rPr>
          <w:rFonts w:ascii="3M Circular TT Book" w:hAnsi="3M Circular TT Book" w:cs="3M Circular TT Book"/>
          <w:b/>
          <w:sz w:val="28"/>
          <w:lang w:val="nl-NL"/>
        </w:rPr>
        <w:t xml:space="preserve"> “</w:t>
      </w:r>
      <w:r w:rsidR="002805AB" w:rsidRPr="002D1888">
        <w:rPr>
          <w:rFonts w:ascii="3M Circular TT Book" w:hAnsi="3M Circular TT Book" w:cs="3M Circular TT Book"/>
          <w:b/>
          <w:sz w:val="28"/>
          <w:lang w:val="nl-NL"/>
        </w:rPr>
        <w:t>3M Speedglas Caravan BBQ Winactie”</w:t>
      </w:r>
    </w:p>
    <w:p w14:paraId="7FB7EA04" w14:textId="7784AEA4"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Deze voorwaarden zijn van toepassing op de “</w:t>
      </w:r>
      <w:r w:rsidR="002805AB" w:rsidRPr="002D1888">
        <w:rPr>
          <w:rFonts w:ascii="3M Circular TT Book" w:hAnsi="3M Circular TT Book" w:cs="3M Circular TT Book"/>
          <w:lang w:val="nl-NL"/>
        </w:rPr>
        <w:t>3M Speedglas Caravan BBQ Winactie</w:t>
      </w:r>
      <w:r w:rsidRPr="002D1888">
        <w:rPr>
          <w:rFonts w:ascii="3M Circular TT Book" w:hAnsi="3M Circular TT Book" w:cs="3M Circular TT Book"/>
          <w:lang w:val="nl-NL"/>
        </w:rPr>
        <w:t>” (hierna: de “Actie”) welke wordt aangeboden door: 3M Nederland B.V., gevestigd te Molengraaffsingel 29, 2629 Delft, Nederland, hierna: “3M”.</w:t>
      </w:r>
    </w:p>
    <w:p w14:paraId="4D99882C"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1. Algemeen</w:t>
      </w:r>
    </w:p>
    <w:p w14:paraId="1609EF68" w14:textId="5B614DDB"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1.1 Aan deze Actie kan worden deelgenomen door bedrijven </w:t>
      </w:r>
      <w:r w:rsidR="002805AB" w:rsidRPr="002D1888">
        <w:rPr>
          <w:rFonts w:ascii="3M Circular TT Book" w:hAnsi="3M Circular TT Book" w:cs="3M Circular TT Book"/>
          <w:lang w:val="nl-NL"/>
        </w:rPr>
        <w:t>die de 3M Speedglas Caravan hebben geboekt voor een demonstratie ter plaa</w:t>
      </w:r>
      <w:bookmarkStart w:id="0" w:name="_GoBack"/>
      <w:bookmarkEnd w:id="0"/>
      <w:r w:rsidR="002805AB" w:rsidRPr="002D1888">
        <w:rPr>
          <w:rFonts w:ascii="3M Circular TT Book" w:hAnsi="3M Circular TT Book" w:cs="3M Circular TT Book"/>
          <w:lang w:val="nl-NL"/>
        </w:rPr>
        <w:t>tse, via zijn/haar 3M vertegenwoordiger.</w:t>
      </w:r>
      <w:r w:rsidRPr="002D1888">
        <w:rPr>
          <w:rFonts w:ascii="3M Circular TT Book" w:hAnsi="3M Circular TT Book" w:cs="3M Circular TT Book"/>
          <w:lang w:val="nl-NL"/>
        </w:rPr>
        <w:t xml:space="preserve"> Deze Actie is niet bedoeld voor consumenten en wederverkopers. Medewerkers van bedrijven</w:t>
      </w:r>
      <w:r w:rsidR="00F053F5" w:rsidRPr="002D1888">
        <w:rPr>
          <w:rFonts w:ascii="3M Circular TT Book" w:hAnsi="3M Circular TT Book" w:cs="3M Circular TT Book"/>
          <w:lang w:val="nl-NL"/>
        </w:rPr>
        <w:t xml:space="preserve"> mogen alleen</w:t>
      </w:r>
      <w:r w:rsidRPr="002D1888">
        <w:rPr>
          <w:rFonts w:ascii="3M Circular TT Book" w:hAnsi="3M Circular TT Book" w:cs="3M Circular TT Book"/>
          <w:lang w:val="nl-NL"/>
        </w:rPr>
        <w:t xml:space="preserve"> deelnemen aan deze Actie alleen in combinatie met de naam van hun bedrijf.</w:t>
      </w:r>
    </w:p>
    <w:p w14:paraId="16322015"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1.2 Uitgesloten van deelname zijn minderjarigen tot 18 jaar en medewerkers van 3M (inclusief dochterondernemingen, aan haar gelieerde ondernemingen of ingehuurde bedrijven) en personen die niet woonachtig zijn in Nederland.</w:t>
      </w:r>
    </w:p>
    <w:p w14:paraId="194E8F1F" w14:textId="0C9FB340"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1.</w:t>
      </w:r>
      <w:r w:rsidR="00DA63EC" w:rsidRPr="002D1888">
        <w:rPr>
          <w:rFonts w:ascii="3M Circular TT Book" w:hAnsi="3M Circular TT Book" w:cs="3M Circular TT Book"/>
          <w:lang w:val="nl-NL"/>
        </w:rPr>
        <w:t>3</w:t>
      </w:r>
      <w:r w:rsidRPr="002D1888">
        <w:rPr>
          <w:rFonts w:ascii="3M Circular TT Book" w:hAnsi="3M Circular TT Book" w:cs="3M Circular TT Book"/>
          <w:lang w:val="nl-NL"/>
        </w:rPr>
        <w:t xml:space="preserve"> Door deelname aan de Actie verklaart de deelnemer akkoord te gaan met de inhoud van deze Actievoorwaarden, evenals met alle beslissingen die 3M neemt om het goede verloop van deze Actie te garanderen.</w:t>
      </w:r>
    </w:p>
    <w:p w14:paraId="75D5533A" w14:textId="02ADBF09"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1.</w:t>
      </w:r>
      <w:r w:rsidR="00DA63EC" w:rsidRPr="002D1888">
        <w:rPr>
          <w:rFonts w:ascii="3M Circular TT Book" w:hAnsi="3M Circular TT Book" w:cs="3M Circular TT Book"/>
          <w:lang w:val="nl-NL"/>
        </w:rPr>
        <w:t>4</w:t>
      </w:r>
      <w:r w:rsidRPr="002D1888">
        <w:rPr>
          <w:rFonts w:ascii="3M Circular TT Book" w:hAnsi="3M Circular TT Book" w:cs="3M Circular TT Book"/>
          <w:lang w:val="nl-NL"/>
        </w:rPr>
        <w:t xml:space="preserve"> Deze Actievoorwaarden en eventuele andere informatie betreffende deze Actie zijn na te lezen op </w:t>
      </w:r>
      <w:hyperlink r:id="rId6" w:history="1">
        <w:r w:rsidR="002D1888" w:rsidRPr="00AF2A91">
          <w:rPr>
            <w:rStyle w:val="Hyperlink"/>
            <w:rFonts w:ascii="3M Circular TT Book" w:hAnsi="3M Circular TT Book" w:cs="3M Circular TT Book"/>
            <w:lang w:val="nl-NL"/>
          </w:rPr>
          <w:t>www.3Msafety.nl/caravan</w:t>
        </w:r>
      </w:hyperlink>
      <w:r w:rsidRPr="002D1888">
        <w:rPr>
          <w:rFonts w:ascii="3M Circular TT Book" w:hAnsi="3M Circular TT Book" w:cs="3M Circular TT Book"/>
          <w:lang w:val="nl-NL"/>
        </w:rPr>
        <w:t>.</w:t>
      </w:r>
    </w:p>
    <w:p w14:paraId="13E6D667"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2. Gegevens</w:t>
      </w:r>
    </w:p>
    <w:p w14:paraId="19BBEA7D" w14:textId="1DF6B821"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2.1 Bij het deelnemen aan de </w:t>
      </w:r>
      <w:r w:rsidR="002805AB" w:rsidRPr="002D1888">
        <w:rPr>
          <w:rFonts w:ascii="3M Circular TT Book" w:hAnsi="3M Circular TT Book" w:cs="3M Circular TT Book"/>
          <w:lang w:val="nl-NL"/>
        </w:rPr>
        <w:t>A</w:t>
      </w:r>
      <w:r w:rsidRPr="002D1888">
        <w:rPr>
          <w:rFonts w:ascii="3M Circular TT Book" w:hAnsi="3M Circular TT Book" w:cs="3M Circular TT Book"/>
          <w:lang w:val="nl-NL"/>
        </w:rPr>
        <w:t xml:space="preserve">ctie worden enkele gegevens, zoals bedrijfsnaam, </w:t>
      </w:r>
      <w:r w:rsidR="00DA63EC" w:rsidRPr="002D1888">
        <w:rPr>
          <w:rFonts w:ascii="3M Circular TT Book" w:hAnsi="3M Circular TT Book" w:cs="3M Circular TT Book"/>
          <w:lang w:val="nl-NL"/>
        </w:rPr>
        <w:t>voor- en achternaam</w:t>
      </w:r>
      <w:r w:rsidRPr="002D1888">
        <w:rPr>
          <w:rFonts w:ascii="3M Circular TT Book" w:hAnsi="3M Circular TT Book" w:cs="3M Circular TT Book"/>
          <w:lang w:val="nl-NL"/>
        </w:rPr>
        <w:t xml:space="preserve"> en e-mailadres geregistreerd. Deze gegevens worden slechts gebruikt om u op de hoogte te brengen van de uitslag van de Actie. De persoonsgegevens zullen worden verwerkt conform de bepalingen van de Wet Bescherming Persoonsgegevens.</w:t>
      </w:r>
    </w:p>
    <w:p w14:paraId="591F724F" w14:textId="2D909025"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2.2. Indien u </w:t>
      </w:r>
      <w:r w:rsidR="00DA63EC" w:rsidRPr="002D1888">
        <w:rPr>
          <w:rFonts w:ascii="3M Circular TT Book" w:hAnsi="3M Circular TT Book" w:cs="3M Circular TT Book"/>
          <w:lang w:val="nl-NL"/>
        </w:rPr>
        <w:t xml:space="preserve">in de enquête </w:t>
      </w:r>
      <w:r w:rsidRPr="002D1888">
        <w:rPr>
          <w:rFonts w:ascii="3M Circular TT Book" w:hAnsi="3M Circular TT Book" w:cs="3M Circular TT Book"/>
          <w:lang w:val="nl-NL"/>
        </w:rPr>
        <w:t xml:space="preserve">ook aangeeft de digitale nieuwsbrief, de e-News </w:t>
      </w:r>
      <w:r w:rsidR="002805AB" w:rsidRPr="002D1888">
        <w:rPr>
          <w:rFonts w:ascii="3M Circular TT Book" w:hAnsi="3M Circular TT Book" w:cs="3M Circular TT Book"/>
          <w:lang w:val="nl-NL"/>
        </w:rPr>
        <w:t xml:space="preserve">Enduser </w:t>
      </w:r>
      <w:r w:rsidRPr="002D1888">
        <w:rPr>
          <w:rFonts w:ascii="3M Circular TT Book" w:hAnsi="3M Circular TT Book" w:cs="3M Circular TT Book"/>
          <w:lang w:val="nl-NL"/>
        </w:rPr>
        <w:t>Safety te willen ontvangen, dan geeft u toestemming aan 3M om uw gegevens op te slaan in onze database en regelmatig e-nieuwsbrief van 3M te ontvangen.</w:t>
      </w:r>
    </w:p>
    <w:p w14:paraId="26CC8A43" w14:textId="77777777" w:rsidR="002805AB" w:rsidRPr="002D1888" w:rsidRDefault="002805AB" w:rsidP="002A1077">
      <w:pPr>
        <w:rPr>
          <w:rFonts w:ascii="3M Circular TT Book" w:hAnsi="3M Circular TT Book" w:cs="3M Circular TT Book"/>
          <w:b/>
          <w:lang w:val="nl-NL"/>
        </w:rPr>
      </w:pPr>
      <w:r w:rsidRPr="002D1888">
        <w:rPr>
          <w:rFonts w:ascii="3M Circular TT Book" w:hAnsi="3M Circular TT Book" w:cs="3M Circular TT Book"/>
          <w:b/>
          <w:lang w:val="nl-NL"/>
        </w:rPr>
        <w:t>Artikel 3. Actieperiode</w:t>
      </w:r>
    </w:p>
    <w:p w14:paraId="267123AE" w14:textId="5EFC4878"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3.1. De Actie loopt van </w:t>
      </w:r>
      <w:r w:rsidR="00B96992">
        <w:rPr>
          <w:rFonts w:ascii="3M Circular TT Book" w:hAnsi="3M Circular TT Book" w:cs="3M Circular TT Book"/>
          <w:lang w:val="nl-NL"/>
        </w:rPr>
        <w:t>1 oktober 2018</w:t>
      </w:r>
      <w:r w:rsidRPr="002D1888">
        <w:rPr>
          <w:rFonts w:ascii="3M Circular TT Book" w:hAnsi="3M Circular TT Book" w:cs="3M Circular TT Book"/>
          <w:lang w:val="nl-NL"/>
        </w:rPr>
        <w:t xml:space="preserve"> tot en met </w:t>
      </w:r>
      <w:r w:rsidR="00B96992">
        <w:rPr>
          <w:rFonts w:ascii="3M Circular TT Book" w:hAnsi="3M Circular TT Book" w:cs="3M Circular TT Book"/>
          <w:lang w:val="nl-NL"/>
        </w:rPr>
        <w:t>9 november 2018</w:t>
      </w:r>
      <w:r w:rsidRPr="002D1888">
        <w:rPr>
          <w:rFonts w:ascii="3M Circular TT Book" w:hAnsi="3M Circular TT Book" w:cs="3M Circular TT Book"/>
          <w:lang w:val="nl-NL"/>
        </w:rPr>
        <w:t xml:space="preserve"> (de “Actieperiode”). Deelnames na </w:t>
      </w:r>
      <w:r w:rsidR="00B96992">
        <w:rPr>
          <w:rFonts w:ascii="3M Circular TT Book" w:hAnsi="3M Circular TT Book" w:cs="3M Circular TT Book"/>
          <w:lang w:val="nl-NL"/>
        </w:rPr>
        <w:t>9 november 2018</w:t>
      </w:r>
      <w:r w:rsidRPr="002D1888">
        <w:rPr>
          <w:rFonts w:ascii="3M Circular TT Book" w:hAnsi="3M Circular TT Book" w:cs="3M Circular TT Book"/>
          <w:lang w:val="nl-NL"/>
        </w:rPr>
        <w:t xml:space="preserve"> zijn niet geldig en worden niet in behandeling genomen.</w:t>
      </w:r>
    </w:p>
    <w:p w14:paraId="5D72A207"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4. Prijzen</w:t>
      </w:r>
    </w:p>
    <w:p w14:paraId="11BEBBE4" w14:textId="61CDC523"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4.1 Gedurende de Actieperiode </w:t>
      </w:r>
      <w:r w:rsidR="002805AB" w:rsidRPr="002D1888">
        <w:rPr>
          <w:rFonts w:ascii="3M Circular TT Book" w:hAnsi="3M Circular TT Book" w:cs="3M Circular TT Book"/>
          <w:lang w:val="nl-NL"/>
        </w:rPr>
        <w:t>is er 1</w:t>
      </w:r>
      <w:r w:rsidRPr="002D1888">
        <w:rPr>
          <w:rFonts w:ascii="3M Circular TT Book" w:hAnsi="3M Circular TT Book" w:cs="3M Circular TT Book"/>
          <w:lang w:val="nl-NL"/>
        </w:rPr>
        <w:t xml:space="preserve"> categorie prij</w:t>
      </w:r>
      <w:r w:rsidR="002805AB" w:rsidRPr="002D1888">
        <w:rPr>
          <w:rFonts w:ascii="3M Circular TT Book" w:hAnsi="3M Circular TT Book" w:cs="3M Circular TT Book"/>
          <w:lang w:val="nl-NL"/>
        </w:rPr>
        <w:t>s</w:t>
      </w:r>
      <w:r w:rsidRPr="002D1888">
        <w:rPr>
          <w:rFonts w:ascii="3M Circular TT Book" w:hAnsi="3M Circular TT Book" w:cs="3M Circular TT Book"/>
          <w:lang w:val="nl-NL"/>
        </w:rPr>
        <w:t xml:space="preserve"> te winnen:</w:t>
      </w:r>
    </w:p>
    <w:p w14:paraId="5D3AC908" w14:textId="312DD248" w:rsidR="002A1077" w:rsidRDefault="00F62DEC" w:rsidP="00F62DEC">
      <w:pPr>
        <w:ind w:firstLine="720"/>
        <w:rPr>
          <w:rFonts w:ascii="3M Circular TT Book" w:hAnsi="3M Circular TT Book" w:cs="3M Circular TT Book"/>
        </w:rPr>
      </w:pPr>
      <w:r w:rsidRPr="00F62DEC">
        <w:rPr>
          <w:rFonts w:ascii="3M Circular TT Book" w:hAnsi="3M Circular TT Book" w:cs="3M Circular TT Book"/>
        </w:rPr>
        <w:t xml:space="preserve">- </w:t>
      </w:r>
      <w:r w:rsidR="002805AB" w:rsidRPr="002D1888">
        <w:rPr>
          <w:rFonts w:ascii="3M Circular TT Book" w:hAnsi="3M Circular TT Book" w:cs="3M Circular TT Book"/>
        </w:rPr>
        <w:t>5</w:t>
      </w:r>
      <w:r w:rsidR="002A1077" w:rsidRPr="002D1888">
        <w:rPr>
          <w:rFonts w:ascii="3M Circular TT Book" w:hAnsi="3M Circular TT Book" w:cs="3M Circular TT Book"/>
        </w:rPr>
        <w:t xml:space="preserve"> x </w:t>
      </w:r>
      <w:r w:rsidR="00224C01" w:rsidRPr="002D1888">
        <w:rPr>
          <w:rFonts w:ascii="3M Circular TT Book" w:hAnsi="3M Circular TT Book" w:cs="3M Circular TT Book"/>
        </w:rPr>
        <w:t>Barbecue “BarrelQ Small” met Speedglas brand</w:t>
      </w:r>
      <w:r w:rsidR="003B3991" w:rsidRPr="002D1888">
        <w:rPr>
          <w:rFonts w:ascii="3M Circular TT Book" w:hAnsi="3M Circular TT Book" w:cs="3M Circular TT Book"/>
        </w:rPr>
        <w:t xml:space="preserve">, </w:t>
      </w:r>
      <w:r w:rsidR="00224C01" w:rsidRPr="002D1888">
        <w:rPr>
          <w:rFonts w:ascii="3M Circular TT Book" w:hAnsi="3M Circular TT Book" w:cs="3M Circular TT Book"/>
        </w:rPr>
        <w:t>t.w.v. €169</w:t>
      </w:r>
      <w:r w:rsidR="0011158F" w:rsidRPr="002D1888">
        <w:rPr>
          <w:rFonts w:ascii="3M Circular TT Book" w:hAnsi="3M Circular TT Book" w:cs="3M Circular TT Book"/>
        </w:rPr>
        <w:t>,-</w:t>
      </w:r>
    </w:p>
    <w:p w14:paraId="1816C15A"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4.2 De prijs is niet inwisselbaar tegen contanten.</w:t>
      </w:r>
    </w:p>
    <w:p w14:paraId="3C045291" w14:textId="1DFC8BC9"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4.3 De prijs is </w:t>
      </w:r>
      <w:r w:rsidR="003B3991" w:rsidRPr="002D1888">
        <w:rPr>
          <w:rFonts w:ascii="3M Circular TT Book" w:hAnsi="3M Circular TT Book" w:cs="3M Circular TT Book"/>
          <w:lang w:val="nl-NL"/>
        </w:rPr>
        <w:t>persoon</w:t>
      </w:r>
      <w:r w:rsidRPr="002D1888">
        <w:rPr>
          <w:rFonts w:ascii="3M Circular TT Book" w:hAnsi="3M Circular TT Book" w:cs="3M Circular TT Book"/>
          <w:lang w:val="nl-NL"/>
        </w:rPr>
        <w:t>sgebonden en niet overdraagbaar. Bij weigering of andere reden van niet uitreiking van een prijs, vervalt deze aan 3M, zonder enige vorm van vergoeding of compensatie aan de winnaar.</w:t>
      </w:r>
    </w:p>
    <w:p w14:paraId="0CE05959" w14:textId="54373221"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lastRenderedPageBreak/>
        <w:t xml:space="preserve">4.4 Een </w:t>
      </w:r>
      <w:r w:rsidR="003B3991" w:rsidRPr="002D1888">
        <w:rPr>
          <w:rFonts w:ascii="3M Circular TT Book" w:hAnsi="3M Circular TT Book" w:cs="3M Circular TT Book"/>
          <w:lang w:val="nl-NL"/>
        </w:rPr>
        <w:t>persoon</w:t>
      </w:r>
      <w:r w:rsidRPr="002D1888">
        <w:rPr>
          <w:rFonts w:ascii="3M Circular TT Book" w:hAnsi="3M Circular TT Book" w:cs="3M Circular TT Book"/>
          <w:lang w:val="nl-NL"/>
        </w:rPr>
        <w:t xml:space="preserve"> kan slechts één keer meedingen naar één van de in artikel 4.1 genoemde prijzen.</w:t>
      </w:r>
    </w:p>
    <w:p w14:paraId="7747AC0E"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5. Werking actie</w:t>
      </w:r>
    </w:p>
    <w:p w14:paraId="13A09631" w14:textId="28D022E9"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5.1 Alle </w:t>
      </w:r>
      <w:r w:rsidR="00C7495C" w:rsidRPr="002D1888">
        <w:rPr>
          <w:rFonts w:ascii="3M Circular TT Book" w:hAnsi="3M Circular TT Book" w:cs="3M Circular TT Book"/>
          <w:lang w:val="nl-NL"/>
        </w:rPr>
        <w:t>personen</w:t>
      </w:r>
      <w:r w:rsidRPr="002D1888">
        <w:rPr>
          <w:rFonts w:ascii="3M Circular TT Book" w:hAnsi="3M Circular TT Book" w:cs="3M Circular TT Book"/>
          <w:lang w:val="nl-NL"/>
        </w:rPr>
        <w:t xml:space="preserve"> die gedurende de Actieperiode gebruik maken van onze Actie, door </w:t>
      </w:r>
      <w:r w:rsidR="00C7495C" w:rsidRPr="002D1888">
        <w:rPr>
          <w:rFonts w:ascii="3M Circular TT Book" w:hAnsi="3M Circular TT Book" w:cs="3M Circular TT Book"/>
          <w:lang w:val="nl-NL"/>
        </w:rPr>
        <w:t>het online enquête-formulier of het geprinte enquêteformulier in te vullen,</w:t>
      </w:r>
      <w:r w:rsidRPr="002D1888">
        <w:rPr>
          <w:rFonts w:ascii="3M Circular TT Book" w:hAnsi="3M Circular TT Book" w:cs="3M Circular TT Book"/>
          <w:lang w:val="nl-NL"/>
        </w:rPr>
        <w:t xml:space="preserve"> maken kans op één van de prijzen. Hierbij geldt een maximum van in totaal 1 prijs per </w:t>
      </w:r>
      <w:r w:rsidR="00C7495C" w:rsidRPr="002D1888">
        <w:rPr>
          <w:rFonts w:ascii="3M Circular TT Book" w:hAnsi="3M Circular TT Book" w:cs="3M Circular TT Book"/>
          <w:lang w:val="nl-NL"/>
        </w:rPr>
        <w:t>persoon</w:t>
      </w:r>
      <w:r w:rsidRPr="002D1888">
        <w:rPr>
          <w:rFonts w:ascii="3M Circular TT Book" w:hAnsi="3M Circular TT Book" w:cs="3M Circular TT Book"/>
          <w:lang w:val="nl-NL"/>
        </w:rPr>
        <w:t>.</w:t>
      </w:r>
    </w:p>
    <w:p w14:paraId="12AE8815" w14:textId="5DEB2B4D"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5.2 Per </w:t>
      </w:r>
      <w:r w:rsidR="00C7495C" w:rsidRPr="002D1888">
        <w:rPr>
          <w:rFonts w:ascii="3M Circular TT Book" w:hAnsi="3M Circular TT Book" w:cs="3M Circular TT Book"/>
          <w:lang w:val="nl-NL"/>
        </w:rPr>
        <w:t>persoon</w:t>
      </w:r>
      <w:r w:rsidRPr="002D1888">
        <w:rPr>
          <w:rFonts w:ascii="3M Circular TT Book" w:hAnsi="3M Circular TT Book" w:cs="3M Circular TT Book"/>
          <w:lang w:val="nl-NL"/>
        </w:rPr>
        <w:t xml:space="preserve"> kan via </w:t>
      </w:r>
      <w:r w:rsidR="00C7495C" w:rsidRPr="002D1888">
        <w:rPr>
          <w:rFonts w:ascii="3M Circular TT Book" w:hAnsi="3M Circular TT Book" w:cs="3M Circular TT Book"/>
          <w:lang w:val="nl-NL"/>
        </w:rPr>
        <w:t xml:space="preserve">het invullen van de enquête </w:t>
      </w:r>
      <w:r w:rsidRPr="002D1888">
        <w:rPr>
          <w:rFonts w:ascii="3M Circular TT Book" w:hAnsi="3M Circular TT Book" w:cs="3M Circular TT Book"/>
          <w:lang w:val="nl-NL"/>
        </w:rPr>
        <w:t xml:space="preserve">aan de Actie worden meegedaan. Uit alle </w:t>
      </w:r>
      <w:r w:rsidR="00C7495C" w:rsidRPr="002D1888">
        <w:rPr>
          <w:rFonts w:ascii="3M Circular TT Book" w:hAnsi="3M Circular TT Book" w:cs="3M Circular TT Book"/>
          <w:lang w:val="nl-NL"/>
        </w:rPr>
        <w:t xml:space="preserve">ingevulde enquêtes </w:t>
      </w:r>
      <w:r w:rsidRPr="002D1888">
        <w:rPr>
          <w:rFonts w:ascii="3M Circular TT Book" w:hAnsi="3M Circular TT Book" w:cs="3M Circular TT Book"/>
          <w:lang w:val="nl-NL"/>
        </w:rPr>
        <w:t xml:space="preserve">worden </w:t>
      </w:r>
      <w:r w:rsidR="00C7495C" w:rsidRPr="002D1888">
        <w:rPr>
          <w:rFonts w:ascii="3M Circular TT Book" w:hAnsi="3M Circular TT Book" w:cs="3M Circular TT Book"/>
          <w:lang w:val="nl-NL"/>
        </w:rPr>
        <w:t xml:space="preserve">na </w:t>
      </w:r>
      <w:r w:rsidRPr="002D1888">
        <w:rPr>
          <w:rFonts w:ascii="3M Circular TT Book" w:hAnsi="3M Circular TT Book" w:cs="3M Circular TT Book"/>
          <w:lang w:val="nl-NL"/>
        </w:rPr>
        <w:t>de actieperiode middels een geautomatiseerd systeem “at random” (zonder menselijk selectie) de winnaars vastgesteld.</w:t>
      </w:r>
    </w:p>
    <w:p w14:paraId="4CA73C89" w14:textId="13ACDDD2"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5.3 De winnaars worden door 3M </w:t>
      </w:r>
      <w:r w:rsidR="00C7495C" w:rsidRPr="002D1888">
        <w:rPr>
          <w:rFonts w:ascii="3M Circular TT Book" w:hAnsi="3M Circular TT Book" w:cs="3M Circular TT Book"/>
          <w:lang w:val="nl-NL"/>
        </w:rPr>
        <w:t>via email</w:t>
      </w:r>
      <w:r w:rsidRPr="002D1888">
        <w:rPr>
          <w:rFonts w:ascii="3M Circular TT Book" w:hAnsi="3M Circular TT Book" w:cs="3M Circular TT Book"/>
          <w:lang w:val="nl-NL"/>
        </w:rPr>
        <w:t xml:space="preserve"> op de hoogte gesteld.</w:t>
      </w:r>
    </w:p>
    <w:p w14:paraId="46CA225F" w14:textId="091DEC08"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5.4 Het verstrekken van de prijs </w:t>
      </w:r>
      <w:r w:rsidR="00C7495C" w:rsidRPr="002D1888">
        <w:rPr>
          <w:rFonts w:ascii="3M Circular TT Book" w:hAnsi="3M Circular TT Book" w:cs="3M Circular TT Book"/>
          <w:lang w:val="nl-NL"/>
        </w:rPr>
        <w:t xml:space="preserve">zal via aflevering op het huisadres gebeuren, voor 31 december </w:t>
      </w:r>
      <w:r w:rsidR="00B96992">
        <w:rPr>
          <w:rFonts w:ascii="3M Circular TT Book" w:hAnsi="3M Circular TT Book" w:cs="3M Circular TT Book"/>
          <w:lang w:val="nl-NL"/>
        </w:rPr>
        <w:t>2018</w:t>
      </w:r>
      <w:r w:rsidR="00C7495C" w:rsidRPr="002D1888">
        <w:rPr>
          <w:rFonts w:ascii="3M Circular TT Book" w:hAnsi="3M Circular TT Book" w:cs="3M Circular TT Book"/>
          <w:lang w:val="nl-NL"/>
        </w:rPr>
        <w:t xml:space="preserve">. </w:t>
      </w:r>
    </w:p>
    <w:p w14:paraId="53955EBE"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5.5 Over de uitslag kan niet worden gecorrespondeerd.</w:t>
      </w:r>
    </w:p>
    <w:p w14:paraId="24607CC3"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6. Aansprakelijkheid en vrijwaring</w:t>
      </w:r>
    </w:p>
    <w:p w14:paraId="249F013C" w14:textId="224A53D8"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 xml:space="preserve">6.1. 3M, de door haar ingeschakelde hulppersonen en/of derden zijn niet aansprakelijk voor enige schade, direct of </w:t>
      </w:r>
      <w:r w:rsidR="00F053F5" w:rsidRPr="002D1888">
        <w:rPr>
          <w:rFonts w:ascii="3M Circular TT Book" w:hAnsi="3M Circular TT Book" w:cs="3M Circular TT Book"/>
          <w:lang w:val="nl-NL"/>
        </w:rPr>
        <w:t>indirect, die voortv</w:t>
      </w:r>
      <w:r w:rsidRPr="002D1888">
        <w:rPr>
          <w:rFonts w:ascii="3M Circular TT Book" w:hAnsi="3M Circular TT Book" w:cs="3M Circular TT Book"/>
          <w:lang w:val="nl-NL"/>
        </w:rPr>
        <w:t>loeit uit of op enige andere wijze verband houdt met de Actie.</w:t>
      </w:r>
    </w:p>
    <w:p w14:paraId="02FF1DB6"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6.2 Meer specifiek zijn 3M, de door haar ingeschakelde hulppersonen en/of derden niet aansprakelijk voor enige schade, direct of indirect, veroorzaakt door, of op enige andere wijze verband houdende met het wijzigen, onderbreken of beëindigen van de Actie.</w:t>
      </w:r>
    </w:p>
    <w:p w14:paraId="10238A77"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6.3 3M, de door haar ingeschakelde hulppersonen en/of derden, zijn tevens niet aansprakelijk voor enige aanvullende uitgaven die u eventueel dient te maken in verband met deelname aan de Actie.</w:t>
      </w:r>
    </w:p>
    <w:p w14:paraId="3E83A550"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7. Rechten 3M</w:t>
      </w:r>
    </w:p>
    <w:p w14:paraId="5B69D3BD"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7.1 3M behoudt zich het recht voor om de Actie en elk onderdeel van de website naar eigen goeddunken en zonder voorafgaande kennisgeving, eenzijdig te wijzigen, op te schorten of te beëindigen.</w:t>
      </w:r>
    </w:p>
    <w:p w14:paraId="05ECE629"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7.2 In de gevallen waarin deze voorwaarden niet voorzien, zal een besluit worden genomen door 3M.</w:t>
      </w:r>
    </w:p>
    <w:p w14:paraId="6C4666F8"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7.3 Deelnemers die aantoonbaar misbruik maken van de Actie kunnen van deelname worden uitgesloten.</w:t>
      </w:r>
    </w:p>
    <w:p w14:paraId="63E91B26" w14:textId="77777777" w:rsidR="002A1077" w:rsidRPr="002D1888" w:rsidRDefault="002A1077" w:rsidP="002A1077">
      <w:pPr>
        <w:rPr>
          <w:rFonts w:ascii="3M Circular TT Book" w:hAnsi="3M Circular TT Book" w:cs="3M Circular TT Book"/>
          <w:b/>
          <w:lang w:val="nl-NL"/>
        </w:rPr>
      </w:pPr>
      <w:r w:rsidRPr="002D1888">
        <w:rPr>
          <w:rFonts w:ascii="3M Circular TT Book" w:hAnsi="3M Circular TT Book" w:cs="3M Circular TT Book"/>
          <w:b/>
          <w:lang w:val="nl-NL"/>
        </w:rPr>
        <w:t>Artikel 8. Klachten of geschillen</w:t>
      </w:r>
    </w:p>
    <w:p w14:paraId="00C35FBE" w14:textId="32F341AD"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8.1 Eventuele klachten of verzoeken kunnen schriftelijk worden gericht aan 3M Nederland B.V., t.a.v.</w:t>
      </w:r>
      <w:r w:rsidR="00D32384" w:rsidRPr="002D1888">
        <w:rPr>
          <w:rFonts w:ascii="3M Circular TT Book" w:hAnsi="3M Circular TT Book" w:cs="3M Circular TT Book"/>
          <w:lang w:val="nl-NL"/>
        </w:rPr>
        <w:t xml:space="preserve"> Chris van der Meide</w:t>
      </w:r>
      <w:r w:rsidRPr="002D1888">
        <w:rPr>
          <w:rFonts w:ascii="3M Circular TT Book" w:hAnsi="3M Circular TT Book" w:cs="3M Circular TT Book"/>
          <w:lang w:val="nl-NL"/>
        </w:rPr>
        <w:t xml:space="preserve">, Postbus 193, 2300 AD, Delft en dit uiterlijk 30 kalenderdagen na het beëindigen van de Actie. De poststempel dient als bewijs. Elke klacht of verzoek tot </w:t>
      </w:r>
      <w:r w:rsidRPr="002D1888">
        <w:rPr>
          <w:rFonts w:ascii="3M Circular TT Book" w:hAnsi="3M Circular TT Book" w:cs="3M Circular TT Book"/>
          <w:lang w:val="nl-NL"/>
        </w:rPr>
        <w:lastRenderedPageBreak/>
        <w:t>informatie die na deze termijn verstuurd werd, of die niet per post verstuurd werd, zal niet in aanmerking genomen worden.</w:t>
      </w:r>
    </w:p>
    <w:p w14:paraId="623CB4D1" w14:textId="77777777" w:rsidR="002A1077" w:rsidRPr="002D1888" w:rsidRDefault="002A1077" w:rsidP="002A1077">
      <w:pPr>
        <w:rPr>
          <w:rFonts w:ascii="3M Circular TT Book" w:hAnsi="3M Circular TT Book" w:cs="3M Circular TT Book"/>
          <w:lang w:val="nl-NL"/>
        </w:rPr>
      </w:pPr>
      <w:r w:rsidRPr="002D1888">
        <w:rPr>
          <w:rFonts w:ascii="3M Circular TT Book" w:hAnsi="3M Circular TT Book" w:cs="3M Circular TT Book"/>
          <w:lang w:val="nl-NL"/>
        </w:rPr>
        <w:t>8.2 Op deze Actie is Nederlands recht van toepassing. De rechtbank te Den Haag is bij uitsluiting bevoegd van geschillen kennis te nemen.</w:t>
      </w:r>
    </w:p>
    <w:p w14:paraId="3B390936" w14:textId="143A17D0" w:rsidR="00A86B2B" w:rsidRPr="00822C3B" w:rsidRDefault="00A86B2B" w:rsidP="00822C3B">
      <w:pPr>
        <w:rPr>
          <w:rFonts w:ascii="3M Circular TT Book" w:hAnsi="3M Circular TT Book" w:cs="3M Circular TT Book"/>
          <w:lang w:val="nl-NL"/>
        </w:rPr>
      </w:pPr>
    </w:p>
    <w:sectPr w:rsidR="00A86B2B" w:rsidRPr="00822C3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7F2FC" w14:textId="77777777" w:rsidR="00141C53" w:rsidRDefault="00141C53" w:rsidP="00A86B2B">
      <w:pPr>
        <w:spacing w:after="0" w:line="240" w:lineRule="auto"/>
      </w:pPr>
      <w:r>
        <w:separator/>
      </w:r>
    </w:p>
  </w:endnote>
  <w:endnote w:type="continuationSeparator" w:id="0">
    <w:p w14:paraId="64E37692" w14:textId="77777777" w:rsidR="00141C53" w:rsidRDefault="00141C53" w:rsidP="00A8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3M Circular TT Book">
    <w:panose1 w:val="020B0604020101020102"/>
    <w:charset w:val="00"/>
    <w:family w:val="swiss"/>
    <w:pitch w:val="variable"/>
    <w:sig w:usb0="A00000BF" w:usb1="5000E47B" w:usb2="00000008"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25B8" w14:textId="77777777" w:rsidR="00141C53" w:rsidRDefault="00141C53" w:rsidP="00A86B2B">
      <w:pPr>
        <w:spacing w:after="0" w:line="240" w:lineRule="auto"/>
      </w:pPr>
      <w:r>
        <w:separator/>
      </w:r>
    </w:p>
  </w:footnote>
  <w:footnote w:type="continuationSeparator" w:id="0">
    <w:p w14:paraId="3CAEA30C" w14:textId="77777777" w:rsidR="00141C53" w:rsidRDefault="00141C53" w:rsidP="00A86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77"/>
    <w:rsid w:val="00011C91"/>
    <w:rsid w:val="0011158F"/>
    <w:rsid w:val="00141C53"/>
    <w:rsid w:val="00190FD9"/>
    <w:rsid w:val="00224C01"/>
    <w:rsid w:val="002805AB"/>
    <w:rsid w:val="002A1077"/>
    <w:rsid w:val="002D1888"/>
    <w:rsid w:val="00336F72"/>
    <w:rsid w:val="003831AE"/>
    <w:rsid w:val="003B3991"/>
    <w:rsid w:val="003F02BA"/>
    <w:rsid w:val="005872AB"/>
    <w:rsid w:val="007A4592"/>
    <w:rsid w:val="00822C3B"/>
    <w:rsid w:val="009E014D"/>
    <w:rsid w:val="00A86B2B"/>
    <w:rsid w:val="00AD0E92"/>
    <w:rsid w:val="00B96992"/>
    <w:rsid w:val="00C7495C"/>
    <w:rsid w:val="00CA6F51"/>
    <w:rsid w:val="00D32384"/>
    <w:rsid w:val="00DA63EC"/>
    <w:rsid w:val="00F053F5"/>
    <w:rsid w:val="00F6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0E9E8"/>
  <w15:chartTrackingRefBased/>
  <w15:docId w15:val="{75FFBFE3-44DD-453F-A73B-2DE7548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077"/>
    <w:pPr>
      <w:autoSpaceDE w:val="0"/>
      <w:autoSpaceDN w:val="0"/>
      <w:adjustRightInd w:val="0"/>
      <w:spacing w:after="0" w:line="240" w:lineRule="auto"/>
    </w:pPr>
    <w:rPr>
      <w:rFonts w:ascii="3M Circular TT Book" w:hAnsi="3M Circular TT Book" w:cs="3M Circular TT Book"/>
      <w:color w:val="000000"/>
      <w:sz w:val="24"/>
      <w:szCs w:val="24"/>
    </w:rPr>
  </w:style>
  <w:style w:type="paragraph" w:styleId="BalloonText">
    <w:name w:val="Balloon Text"/>
    <w:basedOn w:val="Normal"/>
    <w:link w:val="BalloonTextChar"/>
    <w:uiPriority w:val="99"/>
    <w:semiHidden/>
    <w:unhideWhenUsed/>
    <w:rsid w:val="00224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C01"/>
    <w:rPr>
      <w:rFonts w:ascii="Segoe UI" w:hAnsi="Segoe UI" w:cs="Segoe UI"/>
      <w:sz w:val="18"/>
      <w:szCs w:val="18"/>
    </w:rPr>
  </w:style>
  <w:style w:type="paragraph" w:styleId="Revision">
    <w:name w:val="Revision"/>
    <w:hidden/>
    <w:uiPriority w:val="99"/>
    <w:semiHidden/>
    <w:rsid w:val="00DA63EC"/>
    <w:pPr>
      <w:spacing w:after="0" w:line="240" w:lineRule="auto"/>
    </w:pPr>
  </w:style>
  <w:style w:type="character" w:styleId="Hyperlink">
    <w:name w:val="Hyperlink"/>
    <w:basedOn w:val="DefaultParagraphFont"/>
    <w:uiPriority w:val="99"/>
    <w:unhideWhenUsed/>
    <w:rsid w:val="002D1888"/>
    <w:rPr>
      <w:color w:val="0563C1" w:themeColor="hyperlink"/>
      <w:u w:val="single"/>
    </w:rPr>
  </w:style>
  <w:style w:type="character" w:styleId="Mention">
    <w:name w:val="Mention"/>
    <w:basedOn w:val="DefaultParagraphFont"/>
    <w:uiPriority w:val="99"/>
    <w:semiHidden/>
    <w:unhideWhenUsed/>
    <w:rsid w:val="002D1888"/>
    <w:rPr>
      <w:color w:val="2B579A"/>
      <w:shd w:val="clear" w:color="auto" w:fill="E6E6E6"/>
    </w:rPr>
  </w:style>
  <w:style w:type="paragraph" w:styleId="Header">
    <w:name w:val="header"/>
    <w:basedOn w:val="Normal"/>
    <w:link w:val="HeaderChar"/>
    <w:uiPriority w:val="99"/>
    <w:unhideWhenUsed/>
    <w:rsid w:val="00A86B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6B2B"/>
  </w:style>
  <w:style w:type="paragraph" w:styleId="Footer">
    <w:name w:val="footer"/>
    <w:basedOn w:val="Normal"/>
    <w:link w:val="FooterChar"/>
    <w:uiPriority w:val="99"/>
    <w:unhideWhenUsed/>
    <w:rsid w:val="00A86B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Msafety.nl/carava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der Meide</dc:creator>
  <cp:keywords/>
  <dc:description/>
  <cp:lastModifiedBy>Chris van der Meide</cp:lastModifiedBy>
  <cp:revision>2</cp:revision>
  <dcterms:created xsi:type="dcterms:W3CDTF">2018-09-11T11:35:00Z</dcterms:created>
  <dcterms:modified xsi:type="dcterms:W3CDTF">2018-09-11T11:35:00Z</dcterms:modified>
</cp:coreProperties>
</file>